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A5" w:rsidRPr="00E37BD3" w:rsidRDefault="007227A5" w:rsidP="00E37BD3">
      <w:pPr>
        <w:jc w:val="right"/>
        <w:rPr>
          <w:rFonts w:ascii="Arial" w:eastAsia="Arial" w:hAnsi="Arial" w:cs="Arial"/>
        </w:rPr>
      </w:pPr>
      <w:bookmarkStart w:id="0" w:name="page1"/>
      <w:bookmarkEnd w:id="0"/>
      <w:r w:rsidRPr="00E37BD3">
        <w:rPr>
          <w:rFonts w:ascii="Arial" w:eastAsia="Arial" w:hAnsi="Arial" w:cs="Arial"/>
        </w:rPr>
        <w:t>Утверждено</w:t>
      </w:r>
    </w:p>
    <w:p w:rsidR="007227A5" w:rsidRPr="00E37BD3" w:rsidRDefault="007227A5" w:rsidP="007227A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приказом </w:t>
      </w:r>
      <w:r w:rsidR="009A014D">
        <w:rPr>
          <w:rFonts w:ascii="Arial" w:eastAsia="Arial" w:hAnsi="Arial" w:cs="Arial"/>
        </w:rPr>
        <w:t>Генерального директора</w:t>
      </w:r>
    </w:p>
    <w:p w:rsidR="007227A5" w:rsidRPr="00E37BD3" w:rsidRDefault="009A014D" w:rsidP="00E37BD3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АО «Центр передовых финансовых технологий»</w:t>
      </w:r>
      <w:r w:rsidRPr="0082091D" w:rsidDel="009A014D">
        <w:rPr>
          <w:rFonts w:ascii="Arial" w:eastAsia="Arial" w:hAnsi="Arial" w:cs="Arial"/>
        </w:rPr>
        <w:t xml:space="preserve"> </w:t>
      </w:r>
    </w:p>
    <w:p w:rsidR="00446B0F" w:rsidRDefault="00E37BD3" w:rsidP="00E37BD3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E37BD3">
        <w:rPr>
          <w:rFonts w:ascii="Arial" w:eastAsia="Arial" w:hAnsi="Arial" w:cs="Arial"/>
        </w:rPr>
        <w:t>от «</w:t>
      </w:r>
      <w:r w:rsidR="00214368">
        <w:rPr>
          <w:rFonts w:ascii="Arial" w:eastAsia="Arial" w:hAnsi="Arial" w:cs="Arial"/>
        </w:rPr>
        <w:t>02</w:t>
      </w:r>
      <w:r w:rsidRPr="00E37BD3">
        <w:rPr>
          <w:rFonts w:ascii="Arial" w:eastAsia="Arial" w:hAnsi="Arial" w:cs="Arial"/>
        </w:rPr>
        <w:t xml:space="preserve">» </w:t>
      </w:r>
      <w:r w:rsidR="00214368">
        <w:rPr>
          <w:rFonts w:ascii="Arial" w:eastAsia="Arial" w:hAnsi="Arial" w:cs="Arial"/>
        </w:rPr>
        <w:t>ноября</w:t>
      </w:r>
      <w:r w:rsidRPr="00E37BD3">
        <w:rPr>
          <w:rFonts w:ascii="Arial" w:eastAsia="Arial" w:hAnsi="Arial" w:cs="Arial"/>
        </w:rPr>
        <w:t xml:space="preserve"> </w:t>
      </w:r>
      <w:bookmarkStart w:id="1" w:name="_GoBack"/>
      <w:bookmarkEnd w:id="1"/>
      <w:r w:rsidRPr="00E37BD3">
        <w:rPr>
          <w:rFonts w:ascii="Arial" w:eastAsia="Arial" w:hAnsi="Arial" w:cs="Arial"/>
        </w:rPr>
        <w:t>2024 года №</w:t>
      </w:r>
      <w:r w:rsidR="00422716">
        <w:rPr>
          <w:rFonts w:ascii="Arial" w:eastAsia="Arial" w:hAnsi="Arial" w:cs="Arial"/>
        </w:rPr>
        <w:t xml:space="preserve"> 11</w:t>
      </w:r>
      <w:r w:rsidRPr="00E37BD3">
        <w:rPr>
          <w:rFonts w:ascii="Arial" w:eastAsia="Arial" w:hAnsi="Arial" w:cs="Arial"/>
        </w:rPr>
        <w:t xml:space="preserve">   </w:t>
      </w: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Pr="007227A5" w:rsidRDefault="008F58EE" w:rsidP="00446B0F">
      <w:pPr>
        <w:autoSpaceDE/>
        <w:autoSpaceDN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227A5">
        <w:rPr>
          <w:rFonts w:ascii="Arial" w:hAnsi="Arial" w:cs="Arial"/>
          <w:b/>
          <w:bCs/>
          <w:iCs/>
          <w:sz w:val="20"/>
          <w:szCs w:val="20"/>
        </w:rPr>
        <w:t xml:space="preserve">ФОРМЫ ОТЧЕТОВ О ВНЕБИРЖЕВЫХ ДОГОВОРАХ </w:t>
      </w:r>
    </w:p>
    <w:p w:rsidR="008F58EE" w:rsidRPr="007227A5" w:rsidRDefault="009A014D" w:rsidP="00446B0F">
      <w:pPr>
        <w:autoSpaceDE/>
        <w:autoSpaceDN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АО «Центр передовых финансовых технологий</w:t>
      </w:r>
      <w:r w:rsidR="008F58EE" w:rsidRPr="007227A5">
        <w:rPr>
          <w:rFonts w:ascii="Arial" w:hAnsi="Arial" w:cs="Arial"/>
          <w:b/>
          <w:bCs/>
          <w:iCs/>
          <w:sz w:val="20"/>
          <w:szCs w:val="20"/>
        </w:rPr>
        <w:t>»</w:t>
      </w:r>
    </w:p>
    <w:p w:rsidR="008F58EE" w:rsidRDefault="008F58EE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8F58EE" w:rsidRDefault="008F58EE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8F58EE" w:rsidRDefault="008F58EE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8F58EE" w:rsidRDefault="008F58EE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Москва, 202</w:t>
      </w:r>
      <w:r w:rsidR="007227A5">
        <w:rPr>
          <w:rFonts w:ascii="Arial" w:hAnsi="Arial" w:cs="Arial"/>
          <w:bCs/>
          <w:iCs/>
          <w:sz w:val="20"/>
          <w:szCs w:val="20"/>
        </w:rPr>
        <w:t>4</w:t>
      </w:r>
      <w:r>
        <w:rPr>
          <w:rFonts w:ascii="Arial" w:hAnsi="Arial" w:cs="Arial"/>
          <w:bCs/>
          <w:iCs/>
          <w:sz w:val="20"/>
          <w:szCs w:val="20"/>
        </w:rPr>
        <w:t xml:space="preserve"> г.</w:t>
      </w:r>
    </w:p>
    <w:p w:rsidR="00446B0F" w:rsidRPr="007227A5" w:rsidRDefault="00446B0F" w:rsidP="007227A5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:rsidR="007343DE" w:rsidRPr="00F84E89" w:rsidRDefault="007343DE">
      <w:pPr>
        <w:spacing w:before="43"/>
        <w:ind w:left="22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id w:val="1584269201"/>
        <w:docPartObj>
          <w:docPartGallery w:val="Table of Contents"/>
          <w:docPartUnique/>
        </w:docPartObj>
      </w:sdtPr>
      <w:sdtEndPr/>
      <w:sdtContent>
        <w:p w:rsidR="00446B0F" w:rsidRPr="007227A5" w:rsidRDefault="00446B0F">
          <w:pPr>
            <w:pStyle w:val="ad"/>
            <w:rPr>
              <w:rFonts w:ascii="Arial" w:hAnsi="Arial" w:cs="Arial"/>
              <w:sz w:val="20"/>
              <w:szCs w:val="20"/>
            </w:rPr>
          </w:pPr>
          <w:r w:rsidRPr="007227A5">
            <w:rPr>
              <w:rFonts w:ascii="Arial" w:hAnsi="Arial" w:cs="Arial"/>
              <w:sz w:val="20"/>
              <w:szCs w:val="20"/>
            </w:rPr>
            <w:t>Оглавление</w:t>
          </w:r>
        </w:p>
        <w:p w:rsidR="009B19E8" w:rsidRPr="007D3BD0" w:rsidRDefault="00446B0F">
          <w:pPr>
            <w:pStyle w:val="1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227A5">
            <w:rPr>
              <w:rFonts w:ascii="Arial" w:hAnsi="Arial" w:cs="Arial"/>
              <w:sz w:val="20"/>
              <w:szCs w:val="20"/>
            </w:rPr>
            <w:fldChar w:fldCharType="begin"/>
          </w:r>
          <w:r w:rsidRPr="007227A5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7227A5">
            <w:rPr>
              <w:rFonts w:ascii="Arial" w:hAnsi="Arial" w:cs="Arial"/>
              <w:sz w:val="20"/>
              <w:szCs w:val="20"/>
            </w:rPr>
            <w:fldChar w:fldCharType="separate"/>
          </w:r>
          <w:r w:rsidR="009B19E8"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Форматы</w:t>
          </w:r>
          <w:r w:rsidR="009B19E8" w:rsidRPr="007D3BD0">
            <w:rPr>
              <w:rStyle w:val="ae"/>
              <w:rFonts w:ascii="Arial" w:hAnsi="Arial" w:cs="Arial"/>
              <w:noProof/>
              <w:color w:val="auto"/>
              <w:spacing w:val="-4"/>
              <w:sz w:val="20"/>
              <w:szCs w:val="20"/>
            </w:rPr>
            <w:t xml:space="preserve"> </w:t>
          </w:r>
          <w:r w:rsidR="009B19E8"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XML</w:t>
          </w:r>
          <w:r w:rsidR="009B19E8" w:rsidRPr="007D3BD0">
            <w:rPr>
              <w:rStyle w:val="ae"/>
              <w:rFonts w:ascii="Arial" w:hAnsi="Arial" w:cs="Arial"/>
              <w:noProof/>
              <w:color w:val="auto"/>
              <w:spacing w:val="-5"/>
              <w:sz w:val="20"/>
              <w:szCs w:val="20"/>
            </w:rPr>
            <w:t xml:space="preserve"> </w:t>
          </w:r>
          <w:r w:rsidR="009B19E8"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документов</w:t>
          </w:r>
          <w:r w:rsidR="009B19E8"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  <w:t>3</w:t>
          </w:r>
        </w:p>
        <w:p w:rsidR="009B19E8" w:rsidRPr="007D3BD0" w:rsidRDefault="009B19E8">
          <w:pPr>
            <w:pStyle w:val="1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Пролог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3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XML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5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документа</w:t>
          </w:r>
          <w:r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  <w:t>3</w:t>
          </w:r>
        </w:p>
        <w:p w:rsidR="009B19E8" w:rsidRPr="007D3BD0" w:rsidRDefault="009B19E8">
          <w:pPr>
            <w:pStyle w:val="1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Элементы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6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XML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7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документа</w:t>
          </w:r>
          <w:r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  <w:t>3</w:t>
          </w:r>
        </w:p>
        <w:p w:rsidR="009B19E8" w:rsidRPr="007D3BD0" w:rsidRDefault="009B19E8">
          <w:pPr>
            <w:pStyle w:val="1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Атрибуты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6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элементов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5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XML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7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документа</w:t>
          </w:r>
          <w:r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  <w:t>4</w:t>
          </w:r>
        </w:p>
        <w:p w:rsidR="009B19E8" w:rsidRPr="007D3BD0" w:rsidRDefault="009B19E8">
          <w:pPr>
            <w:pStyle w:val="1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D3BD0">
            <w:rPr>
              <w:rStyle w:val="ae"/>
              <w:rFonts w:ascii="Arial" w:hAnsi="Arial" w:cs="Arial"/>
              <w:noProof/>
              <w:color w:val="auto"/>
              <w:spacing w:val="-1"/>
              <w:sz w:val="20"/>
              <w:szCs w:val="20"/>
            </w:rPr>
            <w:t>Условные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6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обозначения</w:t>
          </w:r>
          <w:r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  <w:t>4</w:t>
          </w:r>
        </w:p>
        <w:p w:rsidR="009B19E8" w:rsidRPr="007D3BD0" w:rsidRDefault="009B19E8">
          <w:pPr>
            <w:pStyle w:val="1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Типы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2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данных</w:t>
          </w:r>
          <w:r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  <w:t>4</w:t>
          </w:r>
        </w:p>
        <w:p w:rsidR="009B19E8" w:rsidRPr="007D3BD0" w:rsidRDefault="009B19E8">
          <w:pPr>
            <w:pStyle w:val="1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Документы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1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ЭДО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1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в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1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формате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1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XML</w:t>
          </w:r>
          <w:r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  <w:t>4</w:t>
          </w:r>
        </w:p>
        <w:p w:rsidR="009B19E8" w:rsidRPr="007D3BD0" w:rsidRDefault="009B19E8">
          <w:pPr>
            <w:pStyle w:val="1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Спецификация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13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форматов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12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отчетов</w:t>
          </w:r>
          <w:r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  <w:t>6</w:t>
          </w:r>
        </w:p>
        <w:p w:rsidR="009B19E8" w:rsidRPr="007D3BD0" w:rsidRDefault="009B19E8">
          <w:pPr>
            <w:pStyle w:val="2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  <w:lang w:val="en-US"/>
            </w:rPr>
            <w:t>TEH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 xml:space="preserve">03  /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  <w:lang w:val="en-US"/>
            </w:rPr>
            <w:t>BE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03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6"/>
              <w:sz w:val="20"/>
              <w:szCs w:val="20"/>
            </w:rPr>
            <w:t xml:space="preserve"> 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Реестр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2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Внебиржевых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3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договоров,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7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переданных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5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на</w:t>
          </w:r>
          <w:r w:rsidRPr="007D3BD0">
            <w:rPr>
              <w:rStyle w:val="ae"/>
              <w:rFonts w:ascii="Arial" w:hAnsi="Arial" w:cs="Arial"/>
              <w:noProof/>
              <w:color w:val="auto"/>
              <w:spacing w:val="-3"/>
              <w:sz w:val="20"/>
              <w:szCs w:val="20"/>
            </w:rPr>
            <w:t xml:space="preserve">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клиринг</w:t>
          </w:r>
          <w:r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  <w:t>6</w:t>
          </w:r>
        </w:p>
        <w:p w:rsidR="009B19E8" w:rsidRPr="007D3BD0" w:rsidRDefault="009B19E8">
          <w:pPr>
            <w:pStyle w:val="2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  <w:lang w:val="en-US"/>
            </w:rPr>
            <w:t>TEH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 xml:space="preserve">21 / 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  <w:lang w:val="en-US"/>
            </w:rPr>
            <w:t>BE</w:t>
          </w: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>03  Статистические показатели по Внебиржевым договорам</w:t>
          </w:r>
          <w:r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  <w:t>12</w:t>
          </w:r>
        </w:p>
        <w:p w:rsidR="009B19E8" w:rsidRPr="00707077" w:rsidRDefault="009B19E8">
          <w:pPr>
            <w:pStyle w:val="21"/>
            <w:tabs>
              <w:tab w:val="right" w:leader="dot" w:pos="99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7D3BD0">
            <w:rPr>
              <w:rStyle w:val="ae"/>
              <w:rFonts w:ascii="Arial" w:hAnsi="Arial" w:cs="Arial"/>
              <w:noProof/>
              <w:color w:val="auto"/>
              <w:sz w:val="20"/>
              <w:szCs w:val="20"/>
            </w:rPr>
            <w:t xml:space="preserve">Требования к формированию Имени файлов для электронного документооборота между клиентом и Техническим центром </w:t>
          </w:r>
          <w:r w:rsidRPr="007D3BD0">
            <w:rPr>
              <w:rFonts w:ascii="Arial" w:hAnsi="Arial" w:cs="Arial"/>
              <w:noProof/>
              <w:webHidden/>
              <w:sz w:val="20"/>
              <w:szCs w:val="20"/>
            </w:rPr>
            <w:tab/>
          </w:r>
          <w:r w:rsidRPr="00707077">
            <w:rPr>
              <w:rFonts w:ascii="Arial" w:hAnsi="Arial" w:cs="Arial"/>
              <w:noProof/>
              <w:webHidden/>
              <w:sz w:val="20"/>
              <w:szCs w:val="20"/>
            </w:rPr>
            <w:t>16</w:t>
          </w:r>
        </w:p>
        <w:p w:rsidR="00446B0F" w:rsidRDefault="00446B0F">
          <w:r w:rsidRPr="007227A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:rsidR="007343DE" w:rsidRDefault="007343DE">
      <w:pPr>
        <w:sectPr w:rsidR="007343DE" w:rsidSect="00606D19">
          <w:type w:val="continuous"/>
          <w:pgSz w:w="12240" w:h="15840"/>
          <w:pgMar w:top="567" w:right="1134" w:bottom="1134" w:left="1134" w:header="720" w:footer="720" w:gutter="0"/>
          <w:cols w:space="720"/>
          <w:docGrid w:linePitch="299"/>
        </w:sectPr>
      </w:pPr>
    </w:p>
    <w:p w:rsidR="00175AC4" w:rsidRPr="00335B22" w:rsidRDefault="00175AC4">
      <w:pPr>
        <w:ind w:left="220"/>
        <w:jc w:val="both"/>
        <w:rPr>
          <w:rFonts w:ascii="Arial" w:hAnsi="Arial" w:cs="Arial"/>
          <w:b/>
          <w:color w:val="4F81BC"/>
          <w:sz w:val="20"/>
          <w:szCs w:val="20"/>
          <w:lang w:val="en-US"/>
        </w:rPr>
      </w:pPr>
      <w:bookmarkStart w:id="2" w:name="Перечень_изменений"/>
      <w:bookmarkStart w:id="3" w:name="Форматы_XML_документов"/>
      <w:bookmarkEnd w:id="2"/>
      <w:bookmarkEnd w:id="3"/>
    </w:p>
    <w:p w:rsidR="007343DE" w:rsidRPr="007227A5" w:rsidRDefault="001C2E69" w:rsidP="007227A5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  <w:bookmarkStart w:id="4" w:name="_Toc181212948"/>
      <w:r w:rsidRPr="007227A5">
        <w:rPr>
          <w:rFonts w:ascii="Arial" w:hAnsi="Arial" w:cs="Arial"/>
          <w:sz w:val="20"/>
          <w:szCs w:val="20"/>
        </w:rPr>
        <w:t>Форматы</w:t>
      </w:r>
      <w:r w:rsidRPr="007227A5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XML</w:t>
      </w:r>
      <w:r w:rsidRPr="007227A5">
        <w:rPr>
          <w:rFonts w:ascii="Arial" w:hAnsi="Arial" w:cs="Arial"/>
          <w:spacing w:val="-5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документов</w:t>
      </w:r>
      <w:bookmarkEnd w:id="4"/>
    </w:p>
    <w:p w:rsidR="007343DE" w:rsidRPr="00F84E89" w:rsidRDefault="001C2E69">
      <w:pPr>
        <w:pStyle w:val="a3"/>
        <w:spacing w:before="43" w:line="276" w:lineRule="auto"/>
        <w:ind w:left="220" w:right="482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Обмен информацией между клиентским и серверным приложениями происходит сообщениями в формате XML версии 1.0. Полная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 xml:space="preserve">спецификация языка XML версии 1.0 приводится в документе </w:t>
      </w:r>
      <w:proofErr w:type="spellStart"/>
      <w:r w:rsidRPr="00F84E89">
        <w:rPr>
          <w:rFonts w:ascii="Arial" w:hAnsi="Arial" w:cs="Arial"/>
          <w:sz w:val="20"/>
          <w:szCs w:val="20"/>
        </w:rPr>
        <w:t>Extensible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E89">
        <w:rPr>
          <w:rFonts w:ascii="Arial" w:hAnsi="Arial" w:cs="Arial"/>
          <w:sz w:val="20"/>
          <w:szCs w:val="20"/>
        </w:rPr>
        <w:t>Markup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E89">
        <w:rPr>
          <w:rFonts w:ascii="Arial" w:hAnsi="Arial" w:cs="Arial"/>
          <w:sz w:val="20"/>
          <w:szCs w:val="20"/>
        </w:rPr>
        <w:t>Language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(XML) 1.0 (</w:t>
      </w:r>
      <w:proofErr w:type="spellStart"/>
      <w:r w:rsidRPr="00F84E89">
        <w:rPr>
          <w:rFonts w:ascii="Arial" w:hAnsi="Arial" w:cs="Arial"/>
          <w:sz w:val="20"/>
          <w:szCs w:val="20"/>
        </w:rPr>
        <w:t>Second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E89">
        <w:rPr>
          <w:rFonts w:ascii="Arial" w:hAnsi="Arial" w:cs="Arial"/>
          <w:sz w:val="20"/>
          <w:szCs w:val="20"/>
        </w:rPr>
        <w:t>Edition</w:t>
      </w:r>
      <w:proofErr w:type="spellEnd"/>
      <w:r w:rsidRPr="00F84E89">
        <w:rPr>
          <w:rFonts w:ascii="Arial" w:hAnsi="Arial" w:cs="Arial"/>
          <w:sz w:val="20"/>
          <w:szCs w:val="20"/>
        </w:rPr>
        <w:t>), разработанном W3C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опубликованном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сети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Интернет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адресу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9">
        <w:r w:rsidRPr="00F84E89">
          <w:rPr>
            <w:rFonts w:ascii="Arial" w:hAnsi="Arial" w:cs="Arial"/>
            <w:sz w:val="20"/>
            <w:szCs w:val="20"/>
          </w:rPr>
          <w:t>http://www.w3.org/TR/REC-xml.</w:t>
        </w:r>
      </w:hyperlink>
    </w:p>
    <w:p w:rsidR="007343DE" w:rsidRPr="00F84E89" w:rsidRDefault="001C2E69">
      <w:pPr>
        <w:pStyle w:val="a3"/>
        <w:spacing w:before="1"/>
        <w:ind w:left="220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главе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приводится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краткое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описание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структуры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документа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версии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1.0.</w:t>
      </w:r>
    </w:p>
    <w:p w:rsidR="007343DE" w:rsidRPr="00F84E89" w:rsidRDefault="007343DE">
      <w:pPr>
        <w:pStyle w:val="a3"/>
        <w:spacing w:before="4"/>
        <w:rPr>
          <w:rFonts w:ascii="Arial" w:hAnsi="Arial" w:cs="Arial"/>
          <w:sz w:val="20"/>
          <w:szCs w:val="20"/>
        </w:rPr>
      </w:pPr>
    </w:p>
    <w:p w:rsidR="007343DE" w:rsidRPr="00446B0F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5" w:name="Пролог_XML_документа"/>
      <w:bookmarkStart w:id="6" w:name="_Toc181212949"/>
      <w:bookmarkEnd w:id="5"/>
      <w:r w:rsidRPr="007227A5">
        <w:rPr>
          <w:rFonts w:ascii="Arial" w:hAnsi="Arial" w:cs="Arial"/>
          <w:sz w:val="20"/>
          <w:szCs w:val="20"/>
        </w:rPr>
        <w:t>Пролог</w:t>
      </w:r>
      <w:r w:rsidRPr="007227A5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XML</w:t>
      </w:r>
      <w:r w:rsidRPr="007227A5">
        <w:rPr>
          <w:rFonts w:ascii="Arial" w:hAnsi="Arial" w:cs="Arial"/>
          <w:spacing w:val="-5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документа</w:t>
      </w:r>
      <w:bookmarkEnd w:id="6"/>
    </w:p>
    <w:p w:rsidR="007343DE" w:rsidRPr="00F84E89" w:rsidRDefault="001C2E69">
      <w:pPr>
        <w:pStyle w:val="a3"/>
        <w:spacing w:before="48" w:line="276" w:lineRule="auto"/>
        <w:ind w:left="220" w:right="473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Пролог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предназначен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для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описания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глобальных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параметров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документа,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также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для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передачи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инструкций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программе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обработки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данного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документа.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Пролог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может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содержать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несколько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инструкций,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каждая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из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которых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начинается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 xml:space="preserve">последовательности символов </w:t>
      </w:r>
      <w:r w:rsidRPr="00F84E89">
        <w:rPr>
          <w:rFonts w:ascii="Arial" w:hAnsi="Arial" w:cs="Arial"/>
          <w:b/>
          <w:sz w:val="20"/>
          <w:szCs w:val="20"/>
        </w:rPr>
        <w:t xml:space="preserve">&lt;? </w:t>
      </w:r>
      <w:r w:rsidRPr="00F84E89">
        <w:rPr>
          <w:rFonts w:ascii="Arial" w:hAnsi="Arial" w:cs="Arial"/>
          <w:sz w:val="20"/>
          <w:szCs w:val="20"/>
        </w:rPr>
        <w:t>и заканчивается последовательностью символов</w:t>
      </w:r>
      <w:proofErr w:type="gramStart"/>
      <w:r w:rsidRPr="00F84E89">
        <w:rPr>
          <w:rFonts w:ascii="Arial" w:hAnsi="Arial" w:cs="Arial"/>
          <w:sz w:val="20"/>
          <w:szCs w:val="20"/>
        </w:rPr>
        <w:t xml:space="preserve"> </w:t>
      </w:r>
      <w:r w:rsidRPr="00F84E89">
        <w:rPr>
          <w:rFonts w:ascii="Arial" w:hAnsi="Arial" w:cs="Arial"/>
          <w:b/>
          <w:sz w:val="20"/>
          <w:szCs w:val="20"/>
        </w:rPr>
        <w:t>?</w:t>
      </w:r>
      <w:proofErr w:type="gramEnd"/>
      <w:r w:rsidRPr="00F84E89">
        <w:rPr>
          <w:rFonts w:ascii="Arial" w:hAnsi="Arial" w:cs="Arial"/>
          <w:b/>
          <w:sz w:val="20"/>
          <w:szCs w:val="20"/>
        </w:rPr>
        <w:t xml:space="preserve">&gt; </w:t>
      </w:r>
      <w:r w:rsidRPr="00F84E89">
        <w:rPr>
          <w:rFonts w:ascii="Arial" w:hAnsi="Arial" w:cs="Arial"/>
          <w:sz w:val="20"/>
          <w:szCs w:val="20"/>
        </w:rPr>
        <w:t>Первой строкой пролога всегда идёт объявление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указанием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кодировки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символов,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используемых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документе.</w:t>
      </w:r>
    </w:p>
    <w:p w:rsidR="007343DE" w:rsidRPr="00F84E89" w:rsidRDefault="006A10BA">
      <w:pPr>
        <w:spacing w:line="267" w:lineRule="exact"/>
        <w:ind w:left="2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0.45pt;margin-top:15.35pt;width:655.2pt;height:33.15pt;z-index:-15728128;mso-wrap-distance-left:0;mso-wrap-distance-right:0;mso-position-horizontal-relative:page" filled="f" strokeweight=".24pt">
            <v:textbox style="mso-next-textbox:#_x0000_s1033" inset="0,0,0,0">
              <w:txbxContent>
                <w:p w:rsidR="00DA67B8" w:rsidRPr="00C92582" w:rsidRDefault="00DA67B8">
                  <w:pPr>
                    <w:pStyle w:val="a3"/>
                    <w:spacing w:before="25"/>
                    <w:ind w:left="28"/>
                    <w:rPr>
                      <w:lang w:val="en-US"/>
                    </w:rPr>
                  </w:pPr>
                  <w:proofErr w:type="gramStart"/>
                  <w:r w:rsidRPr="00C92582">
                    <w:rPr>
                      <w:lang w:val="en-US"/>
                    </w:rPr>
                    <w:t>&lt;?xml</w:t>
                  </w:r>
                  <w:proofErr w:type="gramEnd"/>
                  <w:r w:rsidRPr="00C92582">
                    <w:rPr>
                      <w:spacing w:val="-6"/>
                      <w:lang w:val="en-US"/>
                    </w:rPr>
                    <w:t xml:space="preserve"> </w:t>
                  </w:r>
                  <w:r w:rsidRPr="00C92582">
                    <w:rPr>
                      <w:lang w:val="en-US"/>
                    </w:rPr>
                    <w:t>version="1.0"</w:t>
                  </w:r>
                  <w:r w:rsidRPr="00C92582">
                    <w:rPr>
                      <w:spacing w:val="-9"/>
                      <w:lang w:val="en-US"/>
                    </w:rPr>
                    <w:t xml:space="preserve"> </w:t>
                  </w:r>
                  <w:r w:rsidRPr="00C92582">
                    <w:rPr>
                      <w:lang w:val="en-US"/>
                    </w:rPr>
                    <w:t>encoding="UTF-8"?&gt;</w:t>
                  </w:r>
                </w:p>
                <w:p w:rsidR="00DA67B8" w:rsidRPr="00C92582" w:rsidRDefault="00DA67B8">
                  <w:pPr>
                    <w:pStyle w:val="a3"/>
                    <w:spacing w:before="44"/>
                    <w:ind w:left="28"/>
                    <w:rPr>
                      <w:lang w:val="en-US"/>
                    </w:rPr>
                  </w:pPr>
                  <w:proofErr w:type="gramStart"/>
                  <w:r w:rsidRPr="00C92582">
                    <w:rPr>
                      <w:lang w:val="en-US"/>
                    </w:rPr>
                    <w:t>&lt;?xml</w:t>
                  </w:r>
                  <w:proofErr w:type="gramEnd"/>
                  <w:r w:rsidRPr="00C92582">
                    <w:rPr>
                      <w:lang w:val="en-US"/>
                    </w:rPr>
                    <w:t>-stylesheet</w:t>
                  </w:r>
                  <w:r w:rsidRPr="00C92582">
                    <w:rPr>
                      <w:spacing w:val="-9"/>
                      <w:lang w:val="en-US"/>
                    </w:rPr>
                    <w:t xml:space="preserve"> </w:t>
                  </w:r>
                  <w:r w:rsidRPr="00C92582">
                    <w:rPr>
                      <w:lang w:val="en-US"/>
                    </w:rPr>
                    <w:t>type='text/</w:t>
                  </w:r>
                  <w:proofErr w:type="spellStart"/>
                  <w:r w:rsidRPr="00C92582">
                    <w:rPr>
                      <w:lang w:val="en-US"/>
                    </w:rPr>
                    <w:t>xsl</w:t>
                  </w:r>
                  <w:proofErr w:type="spellEnd"/>
                  <w:r w:rsidRPr="00C92582">
                    <w:rPr>
                      <w:lang w:val="en-US"/>
                    </w:rPr>
                    <w:t>'</w:t>
                  </w:r>
                  <w:r w:rsidRPr="00C92582">
                    <w:rPr>
                      <w:spacing w:val="-8"/>
                      <w:lang w:val="en-US"/>
                    </w:rPr>
                    <w:t xml:space="preserve"> </w:t>
                  </w:r>
                  <w:proofErr w:type="spellStart"/>
                  <w:r w:rsidRPr="00C92582">
                    <w:rPr>
                      <w:lang w:val="en-US"/>
                    </w:rPr>
                    <w:t>href</w:t>
                  </w:r>
                  <w:proofErr w:type="spellEnd"/>
                  <w:r w:rsidRPr="00C92582">
                    <w:rPr>
                      <w:lang w:val="en-US"/>
                    </w:rPr>
                    <w:t>='form_individual.xsl'?&gt;</w:t>
                  </w:r>
                </w:p>
              </w:txbxContent>
            </v:textbox>
            <w10:wrap type="topAndBottom" anchorx="page"/>
          </v:shape>
        </w:pict>
      </w:r>
      <w:r w:rsidR="001C2E69" w:rsidRPr="00F84E89">
        <w:rPr>
          <w:rFonts w:ascii="Arial" w:hAnsi="Arial" w:cs="Arial"/>
          <w:i/>
          <w:sz w:val="20"/>
          <w:szCs w:val="20"/>
        </w:rPr>
        <w:t>Пример пролога:</w:t>
      </w:r>
    </w:p>
    <w:p w:rsidR="007343DE" w:rsidRPr="00F84E89" w:rsidRDefault="001C2E69">
      <w:pPr>
        <w:pStyle w:val="a3"/>
        <w:spacing w:line="241" w:lineRule="exact"/>
        <w:ind w:left="220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,</w:t>
      </w:r>
      <w:r w:rsidRPr="00F84E89">
        <w:rPr>
          <w:rFonts w:ascii="Arial" w:hAnsi="Arial" w:cs="Arial"/>
          <w:spacing w:val="-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где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первая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строка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–</w:t>
      </w:r>
      <w:r w:rsidRPr="00F84E89">
        <w:rPr>
          <w:rFonts w:ascii="Arial" w:hAnsi="Arial" w:cs="Arial"/>
          <w:spacing w:val="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это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объявление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указанием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используемой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кодовой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таблицы,</w:t>
      </w:r>
      <w:r w:rsidRPr="00F84E89">
        <w:rPr>
          <w:rFonts w:ascii="Arial" w:hAnsi="Arial" w:cs="Arial"/>
          <w:spacing w:val="-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вторая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строка</w:t>
      </w:r>
      <w:r w:rsidRPr="00F84E89">
        <w:rPr>
          <w:rFonts w:ascii="Arial" w:hAnsi="Arial" w:cs="Arial"/>
          <w:spacing w:val="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–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инструкция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программе</w:t>
      </w:r>
    </w:p>
    <w:p w:rsidR="007343DE" w:rsidRPr="00F84E89" w:rsidRDefault="001C2E69">
      <w:pPr>
        <w:pStyle w:val="a3"/>
        <w:spacing w:before="43"/>
        <w:ind w:left="220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обработки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сообщения.</w:t>
      </w:r>
    </w:p>
    <w:p w:rsidR="007343DE" w:rsidRPr="00F84E89" w:rsidRDefault="001C2E69">
      <w:pPr>
        <w:pStyle w:val="a3"/>
        <w:spacing w:before="39"/>
        <w:ind w:left="220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b/>
          <w:sz w:val="20"/>
          <w:szCs w:val="20"/>
        </w:rPr>
        <w:t>Ограничение</w:t>
      </w:r>
      <w:r w:rsidRPr="00F84E89">
        <w:rPr>
          <w:rFonts w:ascii="Arial" w:hAnsi="Arial" w:cs="Arial"/>
          <w:sz w:val="20"/>
          <w:szCs w:val="20"/>
        </w:rPr>
        <w:t>:</w:t>
      </w:r>
      <w:r w:rsidRPr="00F84E89">
        <w:rPr>
          <w:rFonts w:ascii="Arial" w:hAnsi="Arial" w:cs="Arial"/>
          <w:spacing w:val="-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кодировка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документа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должна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быть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исключительно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“UTF-8”.</w:t>
      </w:r>
    </w:p>
    <w:p w:rsidR="007343DE" w:rsidRDefault="007343DE">
      <w:pPr>
        <w:pStyle w:val="a3"/>
        <w:spacing w:before="9"/>
        <w:rPr>
          <w:sz w:val="28"/>
        </w:rPr>
      </w:pPr>
    </w:p>
    <w:p w:rsidR="007343DE" w:rsidRPr="00446B0F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7" w:name="Элементы_XML_документа"/>
      <w:bookmarkStart w:id="8" w:name="_Toc181212950"/>
      <w:bookmarkEnd w:id="7"/>
      <w:r w:rsidRPr="007227A5">
        <w:rPr>
          <w:rFonts w:ascii="Arial" w:hAnsi="Arial" w:cs="Arial"/>
          <w:sz w:val="20"/>
          <w:szCs w:val="20"/>
        </w:rPr>
        <w:t>Элементы</w:t>
      </w:r>
      <w:r w:rsidRPr="007227A5">
        <w:rPr>
          <w:rFonts w:ascii="Arial" w:hAnsi="Arial" w:cs="Arial"/>
          <w:spacing w:val="-6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XML</w:t>
      </w:r>
      <w:r w:rsidRPr="007227A5">
        <w:rPr>
          <w:rFonts w:ascii="Arial" w:hAnsi="Arial" w:cs="Arial"/>
          <w:spacing w:val="-7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документа</w:t>
      </w:r>
      <w:bookmarkEnd w:id="8"/>
    </w:p>
    <w:p w:rsidR="007343DE" w:rsidRPr="00F84E89" w:rsidRDefault="001C2E69" w:rsidP="007227A5">
      <w:pPr>
        <w:pStyle w:val="a3"/>
        <w:spacing w:before="43" w:line="276" w:lineRule="auto"/>
        <w:ind w:left="220" w:right="473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Каждый XML документ содержит один или несколько элементов, границы которых обозначаются либо парой начальный тэг (&lt;</w:t>
      </w:r>
      <w:proofErr w:type="spellStart"/>
      <w:r w:rsidRPr="00F84E89">
        <w:rPr>
          <w:rFonts w:ascii="Arial" w:hAnsi="Arial" w:cs="Arial"/>
          <w:sz w:val="20"/>
          <w:szCs w:val="20"/>
        </w:rPr>
        <w:t>elem</w:t>
      </w:r>
      <w:proofErr w:type="spellEnd"/>
      <w:r w:rsidRPr="00F84E89">
        <w:rPr>
          <w:rFonts w:ascii="Arial" w:hAnsi="Arial" w:cs="Arial"/>
          <w:sz w:val="20"/>
          <w:szCs w:val="20"/>
        </w:rPr>
        <w:t>&gt;) -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конечный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тэг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(&lt;/</w:t>
      </w:r>
      <w:proofErr w:type="spellStart"/>
      <w:r w:rsidRPr="00F84E89">
        <w:rPr>
          <w:rFonts w:ascii="Arial" w:hAnsi="Arial" w:cs="Arial"/>
          <w:sz w:val="20"/>
          <w:szCs w:val="20"/>
        </w:rPr>
        <w:t>elem</w:t>
      </w:r>
      <w:proofErr w:type="spellEnd"/>
      <w:r w:rsidRPr="00F84E89">
        <w:rPr>
          <w:rFonts w:ascii="Arial" w:hAnsi="Arial" w:cs="Arial"/>
          <w:sz w:val="20"/>
          <w:szCs w:val="20"/>
        </w:rPr>
        <w:t>&gt;),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либо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тэгом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пустого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(&lt;</w:t>
      </w:r>
      <w:proofErr w:type="spellStart"/>
      <w:r w:rsidRPr="00F84E89">
        <w:rPr>
          <w:rFonts w:ascii="Arial" w:hAnsi="Arial" w:cs="Arial"/>
          <w:sz w:val="20"/>
          <w:szCs w:val="20"/>
        </w:rPr>
        <w:t>elem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/&gt;),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если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не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имеет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содержимого.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F84E89">
        <w:rPr>
          <w:rFonts w:ascii="Arial" w:hAnsi="Arial" w:cs="Arial"/>
          <w:sz w:val="20"/>
          <w:szCs w:val="20"/>
        </w:rPr>
        <w:t>Содержимым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называется</w:t>
      </w:r>
      <w:r w:rsidRPr="00F84E89">
        <w:rPr>
          <w:rFonts w:ascii="Arial" w:hAnsi="Arial" w:cs="Arial"/>
          <w:spacing w:val="2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текст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между</w:t>
      </w:r>
      <w:r w:rsidRPr="00F84E89">
        <w:rPr>
          <w:rFonts w:ascii="Arial" w:hAnsi="Arial" w:cs="Arial"/>
          <w:spacing w:val="2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начальным</w:t>
      </w:r>
      <w:r w:rsidRPr="00F84E89">
        <w:rPr>
          <w:rFonts w:ascii="Arial" w:hAnsi="Arial" w:cs="Arial"/>
          <w:spacing w:val="2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конечным</w:t>
      </w:r>
      <w:r w:rsidRPr="00F84E89">
        <w:rPr>
          <w:rFonts w:ascii="Arial" w:hAnsi="Arial" w:cs="Arial"/>
          <w:spacing w:val="2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тегами.</w:t>
      </w:r>
      <w:proofErr w:type="gramEnd"/>
      <w:r w:rsidRPr="00F84E89">
        <w:rPr>
          <w:rFonts w:ascii="Arial" w:hAnsi="Arial" w:cs="Arial"/>
          <w:spacing w:val="2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Каждый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имеет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определенный</w:t>
      </w:r>
      <w:r w:rsidRPr="00F84E89">
        <w:rPr>
          <w:rFonts w:ascii="Arial" w:hAnsi="Arial" w:cs="Arial"/>
          <w:spacing w:val="20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тип,</w:t>
      </w:r>
      <w:r w:rsidRPr="00F84E89">
        <w:rPr>
          <w:rFonts w:ascii="Arial" w:hAnsi="Arial" w:cs="Arial"/>
          <w:spacing w:val="1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который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опознается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по</w:t>
      </w:r>
      <w:r w:rsidRPr="00F84E89">
        <w:rPr>
          <w:rFonts w:ascii="Arial" w:hAnsi="Arial" w:cs="Arial"/>
          <w:spacing w:val="2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имени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</w:t>
      </w:r>
      <w:r w:rsidR="00F52991">
        <w:rPr>
          <w:rFonts w:ascii="Arial" w:hAnsi="Arial" w:cs="Arial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называется "общим идентификатором" элемента. Тип элемента в конечном тэге должен соответствовать типу элемента в начальном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тэге.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Каждый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может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иметь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набор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спецификаций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атрибутов.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Каждая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спецификация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атрибута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имеет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значение.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атрибута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начальном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тэге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или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тэге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пустого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элемента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может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присутствовать только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один раз.</w:t>
      </w:r>
    </w:p>
    <w:p w:rsidR="007343DE" w:rsidRPr="00F84E89" w:rsidRDefault="006A10BA">
      <w:pPr>
        <w:ind w:left="2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1032" type="#_x0000_t202" style="position:absolute;left:0;text-align:left;margin-left:66.6pt;margin-top:20.1pt;width:490.95pt;height:13.1pt;z-index:-15727616;mso-wrap-distance-left:0;mso-wrap-distance-right:0;mso-position-horizontal-relative:page" filled="f" strokeweight=".24pt">
            <v:textbox style="mso-next-textbox:#_x0000_s1032" inset="0,0,0,0">
              <w:txbxContent>
                <w:p w:rsidR="00DA67B8" w:rsidRDefault="00DA67B8">
                  <w:pPr>
                    <w:pStyle w:val="a3"/>
                    <w:spacing w:before="25"/>
                    <w:ind w:left="105"/>
                  </w:pPr>
                  <w:r>
                    <w:t>&lt;</w:t>
                  </w:r>
                  <w:proofErr w:type="spellStart"/>
                  <w:r>
                    <w:t>elem</w:t>
                  </w:r>
                  <w:proofErr w:type="spellEnd"/>
                  <w:r>
                    <w:t>&gt;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содержание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элемента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&lt;/</w:t>
                  </w:r>
                  <w:proofErr w:type="spellStart"/>
                  <w:r>
                    <w:t>elem</w:t>
                  </w:r>
                  <w:proofErr w:type="spellEnd"/>
                  <w:r>
                    <w:t>&gt;</w:t>
                  </w:r>
                </w:p>
              </w:txbxContent>
            </v:textbox>
            <w10:wrap type="topAndBottom" anchorx="page"/>
          </v:shape>
        </w:pict>
      </w:r>
      <w:r w:rsidR="001C2E69" w:rsidRPr="00F84E89">
        <w:rPr>
          <w:rFonts w:ascii="Arial" w:hAnsi="Arial" w:cs="Arial"/>
          <w:i/>
          <w:sz w:val="20"/>
          <w:szCs w:val="20"/>
        </w:rPr>
        <w:t>Пример</w:t>
      </w:r>
      <w:r w:rsidR="001C2E69" w:rsidRPr="00F84E8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i/>
          <w:sz w:val="20"/>
          <w:szCs w:val="20"/>
        </w:rPr>
        <w:t>непустого элемента</w:t>
      </w:r>
      <w:r w:rsidR="001C2E69" w:rsidRPr="00F84E8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i/>
          <w:sz w:val="20"/>
          <w:szCs w:val="20"/>
        </w:rPr>
        <w:t>без</w:t>
      </w:r>
      <w:r w:rsidR="001C2E69" w:rsidRPr="00F84E8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i/>
          <w:sz w:val="20"/>
          <w:szCs w:val="20"/>
        </w:rPr>
        <w:t>атрибутов:</w:t>
      </w:r>
    </w:p>
    <w:p w:rsidR="007343DE" w:rsidRPr="00F84E89" w:rsidRDefault="001C2E69">
      <w:pPr>
        <w:spacing w:after="41" w:line="241" w:lineRule="exact"/>
        <w:ind w:left="220"/>
        <w:rPr>
          <w:rFonts w:ascii="Arial" w:hAnsi="Arial" w:cs="Arial"/>
          <w:i/>
          <w:sz w:val="20"/>
          <w:szCs w:val="20"/>
        </w:rPr>
      </w:pPr>
      <w:r w:rsidRPr="00F84E89">
        <w:rPr>
          <w:rFonts w:ascii="Arial" w:hAnsi="Arial" w:cs="Arial"/>
          <w:i/>
          <w:sz w:val="20"/>
          <w:szCs w:val="20"/>
        </w:rPr>
        <w:t>Пример</w:t>
      </w:r>
      <w:r w:rsidRPr="00F84E89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i/>
          <w:sz w:val="20"/>
          <w:szCs w:val="20"/>
        </w:rPr>
        <w:t>пустого</w:t>
      </w:r>
      <w:r w:rsidRPr="00F84E89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i/>
          <w:sz w:val="20"/>
          <w:szCs w:val="20"/>
        </w:rPr>
        <w:t>элемента</w:t>
      </w:r>
      <w:r w:rsidRPr="00F84E8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i/>
          <w:sz w:val="20"/>
          <w:szCs w:val="20"/>
        </w:rPr>
        <w:t>с</w:t>
      </w:r>
      <w:r w:rsidRPr="00F84E8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i/>
          <w:sz w:val="20"/>
          <w:szCs w:val="20"/>
        </w:rPr>
        <w:t>двумя</w:t>
      </w:r>
      <w:r w:rsidRPr="00F84E89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i/>
          <w:sz w:val="20"/>
          <w:szCs w:val="20"/>
        </w:rPr>
        <w:t>атрибутами:</w:t>
      </w:r>
    </w:p>
    <w:p w:rsidR="007343DE" w:rsidRPr="00F84E89" w:rsidRDefault="006A10BA">
      <w:pPr>
        <w:pStyle w:val="a3"/>
        <w:ind w:left="1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 id="_x0000_s1034" type="#_x0000_t202" style="width:494.4pt;height:17.55pt;mso-left-percent:-10001;mso-top-percent:-10001;mso-position-horizontal:absolute;mso-position-horizontal-relative:char;mso-position-vertical:absolute;mso-position-vertical-relative:line;mso-left-percent:-10001;mso-top-percent:-10001" filled="f" strokeweight=".24pt">
            <v:textbox style="mso-next-textbox:#_x0000_s1034" inset="0,0,0,0">
              <w:txbxContent>
                <w:p w:rsidR="00DA67B8" w:rsidRDefault="00DA67B8">
                  <w:pPr>
                    <w:pStyle w:val="a3"/>
                    <w:spacing w:before="26"/>
                    <w:ind w:left="105"/>
                  </w:pPr>
                  <w:r>
                    <w:t>&lt;</w:t>
                  </w:r>
                  <w:proofErr w:type="spellStart"/>
                  <w:r>
                    <w:t>elem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attr1=”значение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атрибута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attr2=”значение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атрибута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2”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/&gt;</w:t>
                  </w:r>
                </w:p>
              </w:txbxContent>
            </v:textbox>
            <w10:wrap type="none"/>
            <w10:anchorlock/>
          </v:shape>
        </w:pict>
      </w:r>
    </w:p>
    <w:p w:rsidR="007343DE" w:rsidRPr="00F84E89" w:rsidRDefault="001C2E69">
      <w:pPr>
        <w:pStyle w:val="a3"/>
        <w:spacing w:line="236" w:lineRule="exact"/>
        <w:ind w:left="220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Документ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4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всегда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содержит</w:t>
      </w:r>
      <w:r w:rsidRPr="00F84E89">
        <w:rPr>
          <w:rFonts w:ascii="Arial" w:hAnsi="Arial" w:cs="Arial"/>
          <w:spacing w:val="4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один</w:t>
      </w:r>
      <w:r w:rsidRPr="00F84E89">
        <w:rPr>
          <w:rFonts w:ascii="Arial" w:hAnsi="Arial" w:cs="Arial"/>
          <w:spacing w:val="4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единственный</w:t>
      </w:r>
      <w:r w:rsidRPr="00F84E89">
        <w:rPr>
          <w:rFonts w:ascii="Arial" w:hAnsi="Arial" w:cs="Arial"/>
          <w:spacing w:val="4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корневой</w:t>
      </w:r>
      <w:r w:rsidRPr="00F84E89">
        <w:rPr>
          <w:rFonts w:ascii="Arial" w:hAnsi="Arial" w:cs="Arial"/>
          <w:spacing w:val="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элемент,</w:t>
      </w:r>
      <w:r w:rsidRPr="00F84E89">
        <w:rPr>
          <w:rFonts w:ascii="Arial" w:hAnsi="Arial" w:cs="Arial"/>
          <w:spacing w:val="4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который</w:t>
      </w:r>
      <w:r w:rsidRPr="00F84E89">
        <w:rPr>
          <w:rFonts w:ascii="Arial" w:hAnsi="Arial" w:cs="Arial"/>
          <w:spacing w:val="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включает</w:t>
      </w:r>
      <w:r w:rsidRPr="00F84E89">
        <w:rPr>
          <w:rFonts w:ascii="Arial" w:hAnsi="Arial" w:cs="Arial"/>
          <w:spacing w:val="4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  себя</w:t>
      </w:r>
      <w:r w:rsidRPr="00F84E89">
        <w:rPr>
          <w:rFonts w:ascii="Arial" w:hAnsi="Arial" w:cs="Arial"/>
          <w:spacing w:val="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любое</w:t>
      </w:r>
      <w:r w:rsidRPr="00F84E89">
        <w:rPr>
          <w:rFonts w:ascii="Arial" w:hAnsi="Arial" w:cs="Arial"/>
          <w:spacing w:val="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число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других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элементов.</w:t>
      </w:r>
    </w:p>
    <w:p w:rsidR="007343DE" w:rsidRPr="00F84E89" w:rsidRDefault="001C2E69">
      <w:pPr>
        <w:pStyle w:val="a3"/>
        <w:spacing w:before="43" w:line="273" w:lineRule="auto"/>
        <w:ind w:left="220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Каждый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</w:t>
      </w:r>
      <w:r w:rsidRPr="00F84E89">
        <w:rPr>
          <w:rFonts w:ascii="Arial" w:hAnsi="Arial" w:cs="Arial"/>
          <w:spacing w:val="4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может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содержать</w:t>
      </w:r>
      <w:r w:rsidRPr="00F84E89">
        <w:rPr>
          <w:rFonts w:ascii="Arial" w:hAnsi="Arial" w:cs="Arial"/>
          <w:spacing w:val="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любое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количество</w:t>
      </w:r>
      <w:r w:rsidRPr="00F84E89">
        <w:rPr>
          <w:rFonts w:ascii="Arial" w:hAnsi="Arial" w:cs="Arial"/>
          <w:spacing w:val="4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других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элементов.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Такие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документы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называются</w:t>
      </w:r>
      <w:r w:rsidRPr="00F84E89">
        <w:rPr>
          <w:rFonts w:ascii="Arial" w:hAnsi="Arial" w:cs="Arial"/>
          <w:spacing w:val="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дочерними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элементами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по</w:t>
      </w:r>
      <w:r w:rsidRPr="00F84E89">
        <w:rPr>
          <w:rFonts w:ascii="Arial" w:hAnsi="Arial" w:cs="Arial"/>
          <w:spacing w:val="-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отношению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данному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элементу.</w:t>
      </w:r>
    </w:p>
    <w:p w:rsidR="007343DE" w:rsidRPr="00F84E89" w:rsidRDefault="006A10BA">
      <w:pPr>
        <w:spacing w:before="3"/>
        <w:ind w:left="2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1030" type="#_x0000_t202" style="position:absolute;left:0;text-align:left;margin-left:66.6pt;margin-top:15.8pt;width:490.95pt;height:48.5pt;z-index:-15726592;mso-wrap-distance-left:0;mso-wrap-distance-right:0;mso-position-horizontal-relative:page" filled="f" strokeweight=".24pt">
            <v:textbox style="mso-next-textbox:#_x0000_s1030" inset="0,0,0,0">
              <w:txbxContent>
                <w:p w:rsidR="00DA67B8" w:rsidRDefault="00DA67B8">
                  <w:pPr>
                    <w:pStyle w:val="a3"/>
                    <w:spacing w:before="25"/>
                    <w:ind w:left="105"/>
                  </w:pPr>
                  <w:r>
                    <w:t>&lt;</w:t>
                  </w:r>
                  <w:proofErr w:type="spellStart"/>
                  <w:r>
                    <w:t>parent</w:t>
                  </w:r>
                  <w:proofErr w:type="spellEnd"/>
                  <w:r>
                    <w:t>&gt;</w:t>
                  </w:r>
                </w:p>
                <w:p w:rsidR="00DA67B8" w:rsidRDefault="00DA67B8">
                  <w:pPr>
                    <w:pStyle w:val="a3"/>
                    <w:spacing w:before="34"/>
                    <w:ind w:left="105"/>
                  </w:pPr>
                  <w:r>
                    <w:t>&lt;</w:t>
                  </w:r>
                  <w:proofErr w:type="spellStart"/>
                  <w:r>
                    <w:t>child</w:t>
                  </w:r>
                  <w:proofErr w:type="spellEnd"/>
                  <w:r>
                    <w:t>&gt;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содержание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дочернего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элемента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&lt;/</w:t>
                  </w:r>
                  <w:proofErr w:type="spellStart"/>
                  <w:r>
                    <w:t>child</w:t>
                  </w:r>
                  <w:proofErr w:type="spellEnd"/>
                  <w:r>
                    <w:t>&gt;</w:t>
                  </w:r>
                </w:p>
                <w:p w:rsidR="00DA67B8" w:rsidRDefault="00DA67B8">
                  <w:pPr>
                    <w:pStyle w:val="a3"/>
                    <w:spacing w:before="49"/>
                    <w:ind w:left="105"/>
                  </w:pPr>
                  <w:r>
                    <w:t>&lt;/</w:t>
                  </w:r>
                  <w:proofErr w:type="spellStart"/>
                  <w:r>
                    <w:t>parent</w:t>
                  </w:r>
                  <w:proofErr w:type="spellEnd"/>
                  <w:r>
                    <w:t>&gt;</w:t>
                  </w:r>
                </w:p>
              </w:txbxContent>
            </v:textbox>
            <w10:wrap type="topAndBottom" anchorx="page"/>
          </v:shape>
        </w:pict>
      </w:r>
      <w:r w:rsidR="001C2E69" w:rsidRPr="00F84E89">
        <w:rPr>
          <w:rFonts w:ascii="Arial" w:hAnsi="Arial" w:cs="Arial"/>
          <w:i/>
          <w:sz w:val="20"/>
          <w:szCs w:val="20"/>
        </w:rPr>
        <w:t>Пример</w:t>
      </w:r>
      <w:r w:rsidR="001C2E69" w:rsidRPr="00F84E8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i/>
          <w:sz w:val="20"/>
          <w:szCs w:val="20"/>
        </w:rPr>
        <w:t>дочернего</w:t>
      </w:r>
      <w:r w:rsidR="001C2E69" w:rsidRPr="00F84E8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i/>
          <w:sz w:val="20"/>
          <w:szCs w:val="20"/>
        </w:rPr>
        <w:t>элемента:</w:t>
      </w:r>
    </w:p>
    <w:p w:rsidR="007343DE" w:rsidRPr="00F84E89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9" w:name="Атрибуты_элементов_XML_документа"/>
      <w:bookmarkStart w:id="10" w:name="_Toc181212951"/>
      <w:bookmarkEnd w:id="9"/>
      <w:r w:rsidRPr="007227A5">
        <w:rPr>
          <w:rFonts w:ascii="Arial" w:hAnsi="Arial" w:cs="Arial"/>
          <w:sz w:val="20"/>
          <w:szCs w:val="20"/>
        </w:rPr>
        <w:lastRenderedPageBreak/>
        <w:t>Атрибуты</w:t>
      </w:r>
      <w:r w:rsidRPr="007227A5">
        <w:rPr>
          <w:rFonts w:ascii="Arial" w:hAnsi="Arial" w:cs="Arial"/>
          <w:spacing w:val="-6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элементов</w:t>
      </w:r>
      <w:r w:rsidRPr="007227A5">
        <w:rPr>
          <w:rFonts w:ascii="Arial" w:hAnsi="Arial" w:cs="Arial"/>
          <w:spacing w:val="-5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XML</w:t>
      </w:r>
      <w:r w:rsidRPr="007227A5">
        <w:rPr>
          <w:rFonts w:ascii="Arial" w:hAnsi="Arial" w:cs="Arial"/>
          <w:spacing w:val="-7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документа</w:t>
      </w:r>
      <w:bookmarkEnd w:id="10"/>
    </w:p>
    <w:p w:rsidR="007343DE" w:rsidRPr="00F84E89" w:rsidRDefault="001C2E69" w:rsidP="00707077">
      <w:pPr>
        <w:pStyle w:val="a3"/>
        <w:spacing w:before="43" w:line="276" w:lineRule="auto"/>
        <w:ind w:left="220" w:right="477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Каждый элемент может содержать любое количество атрибутов. Атрибуты предназначены для передачи дополнительной информации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об элементе. Атрибуты могут располагаться только в начальных тегах и тегах пустых элементов сразу после имени элемента в виде пар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атрибут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–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значение.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Значения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атрибутов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могут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содержать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символов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левая</w:t>
      </w:r>
      <w:r w:rsidRPr="00F84E89">
        <w:rPr>
          <w:rFonts w:ascii="Arial" w:hAnsi="Arial" w:cs="Arial"/>
          <w:spacing w:val="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угловая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скобка</w:t>
      </w:r>
      <w:proofErr w:type="gramStart"/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 xml:space="preserve">(&lt;), </w:t>
      </w:r>
      <w:proofErr w:type="gramEnd"/>
      <w:r w:rsidRPr="00F84E89">
        <w:rPr>
          <w:rFonts w:ascii="Arial" w:hAnsi="Arial" w:cs="Arial"/>
          <w:sz w:val="20"/>
          <w:szCs w:val="20"/>
        </w:rPr>
        <w:t>правая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угловая</w:t>
      </w:r>
      <w:r w:rsidRPr="00F84E89">
        <w:rPr>
          <w:rFonts w:ascii="Arial" w:hAnsi="Arial" w:cs="Arial"/>
          <w:spacing w:val="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скобка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(&gt;),амперсанд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(&amp;), апостроф (‘) и двойная кавычка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(“). Данные символы кодируются последовательностями “&amp;</w:t>
      </w:r>
      <w:proofErr w:type="spellStart"/>
      <w:r w:rsidRPr="00F84E89">
        <w:rPr>
          <w:rFonts w:ascii="Arial" w:hAnsi="Arial" w:cs="Arial"/>
          <w:sz w:val="20"/>
          <w:szCs w:val="20"/>
        </w:rPr>
        <w:t>lt</w:t>
      </w:r>
      <w:proofErr w:type="spellEnd"/>
      <w:r w:rsidRPr="00F84E89">
        <w:rPr>
          <w:rFonts w:ascii="Arial" w:hAnsi="Arial" w:cs="Arial"/>
          <w:sz w:val="20"/>
          <w:szCs w:val="20"/>
        </w:rPr>
        <w:t>;”, “&amp;</w:t>
      </w:r>
      <w:proofErr w:type="spellStart"/>
      <w:r w:rsidRPr="00F84E89">
        <w:rPr>
          <w:rFonts w:ascii="Arial" w:hAnsi="Arial" w:cs="Arial"/>
          <w:sz w:val="20"/>
          <w:szCs w:val="20"/>
        </w:rPr>
        <w:t>gt</w:t>
      </w:r>
      <w:proofErr w:type="spellEnd"/>
      <w:r w:rsidRPr="00F84E89">
        <w:rPr>
          <w:rFonts w:ascii="Arial" w:hAnsi="Arial" w:cs="Arial"/>
          <w:sz w:val="20"/>
          <w:szCs w:val="20"/>
        </w:rPr>
        <w:t>;”, “&amp;</w:t>
      </w:r>
      <w:proofErr w:type="spellStart"/>
      <w:r w:rsidRPr="00F84E89">
        <w:rPr>
          <w:rFonts w:ascii="Arial" w:hAnsi="Arial" w:cs="Arial"/>
          <w:sz w:val="20"/>
          <w:szCs w:val="20"/>
        </w:rPr>
        <w:t>amp</w:t>
      </w:r>
      <w:proofErr w:type="spellEnd"/>
      <w:r w:rsidRPr="00F84E89">
        <w:rPr>
          <w:rFonts w:ascii="Arial" w:hAnsi="Arial" w:cs="Arial"/>
          <w:sz w:val="20"/>
          <w:szCs w:val="20"/>
        </w:rPr>
        <w:t>;”, “&amp;</w:t>
      </w:r>
      <w:proofErr w:type="spellStart"/>
      <w:r w:rsidRPr="00F84E89">
        <w:rPr>
          <w:rFonts w:ascii="Arial" w:hAnsi="Arial" w:cs="Arial"/>
          <w:sz w:val="20"/>
          <w:szCs w:val="20"/>
        </w:rPr>
        <w:t>apos</w:t>
      </w:r>
      <w:proofErr w:type="spellEnd"/>
      <w:r w:rsidRPr="00F84E89">
        <w:rPr>
          <w:rFonts w:ascii="Arial" w:hAnsi="Arial" w:cs="Arial"/>
          <w:sz w:val="20"/>
          <w:szCs w:val="20"/>
        </w:rPr>
        <w:t>;”, “&amp;</w:t>
      </w:r>
      <w:proofErr w:type="spellStart"/>
      <w:r w:rsidRPr="00F84E89">
        <w:rPr>
          <w:rFonts w:ascii="Arial" w:hAnsi="Arial" w:cs="Arial"/>
          <w:sz w:val="20"/>
          <w:szCs w:val="20"/>
        </w:rPr>
        <w:t>quot</w:t>
      </w:r>
      <w:proofErr w:type="spellEnd"/>
      <w:r w:rsidRPr="00F84E89">
        <w:rPr>
          <w:rFonts w:ascii="Arial" w:hAnsi="Arial" w:cs="Arial"/>
          <w:sz w:val="20"/>
          <w:szCs w:val="20"/>
        </w:rPr>
        <w:t>;”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соответственно.</w:t>
      </w:r>
    </w:p>
    <w:p w:rsidR="007343DE" w:rsidRPr="00F84E89" w:rsidRDefault="006A10BA">
      <w:pPr>
        <w:pStyle w:val="a3"/>
        <w:spacing w:line="265" w:lineRule="exact"/>
        <w:ind w:left="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1029" type="#_x0000_t202" style="position:absolute;left:0;text-align:left;margin-left:66.6pt;margin-top:15.45pt;width:490.95pt;height:17.55pt;z-index:-15726080;mso-wrap-distance-left:0;mso-wrap-distance-right:0;mso-position-horizontal-relative:page" filled="f" strokeweight=".24pt">
            <v:textbox style="mso-next-textbox:#_x0000_s1029" inset="0,0,0,0">
              <w:txbxContent>
                <w:p w:rsidR="00DA67B8" w:rsidRDefault="00DA67B8">
                  <w:pPr>
                    <w:pStyle w:val="a3"/>
                    <w:spacing w:before="25"/>
                    <w:ind w:left="105"/>
                  </w:pPr>
                  <w:r>
                    <w:t>&lt;</w:t>
                  </w:r>
                  <w:proofErr w:type="spellStart"/>
                  <w:r>
                    <w:t>elem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attr</w:t>
                  </w:r>
                  <w:proofErr w:type="spellEnd"/>
                  <w:r>
                    <w:t>=”значение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атрибута”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/&gt;</w:t>
                  </w:r>
                </w:p>
              </w:txbxContent>
            </v:textbox>
            <w10:wrap type="topAndBottom" anchorx="page"/>
          </v:shape>
        </w:pict>
      </w:r>
      <w:r w:rsidR="001C2E69" w:rsidRPr="00F84E89">
        <w:rPr>
          <w:rFonts w:ascii="Arial" w:hAnsi="Arial" w:cs="Arial"/>
          <w:sz w:val="20"/>
          <w:szCs w:val="20"/>
        </w:rPr>
        <w:t>Пример</w:t>
      </w:r>
      <w:r w:rsidR="001C2E69"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sz w:val="20"/>
          <w:szCs w:val="20"/>
        </w:rPr>
        <w:t>пустого</w:t>
      </w:r>
      <w:r w:rsidR="001C2E69"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sz w:val="20"/>
          <w:szCs w:val="20"/>
        </w:rPr>
        <w:t>элемента</w:t>
      </w:r>
      <w:r w:rsidR="001C2E69"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sz w:val="20"/>
          <w:szCs w:val="20"/>
        </w:rPr>
        <w:t>с</w:t>
      </w:r>
      <w:r w:rsidR="001C2E69"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sz w:val="20"/>
          <w:szCs w:val="20"/>
        </w:rPr>
        <w:t>атрибутом:</w:t>
      </w:r>
    </w:p>
    <w:p w:rsidR="007343DE" w:rsidRPr="00F84E89" w:rsidRDefault="007343DE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7343DE" w:rsidRPr="00FB3ED0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11" w:name="Условные_обозначения"/>
      <w:bookmarkStart w:id="12" w:name="_Toc181212952"/>
      <w:bookmarkEnd w:id="11"/>
      <w:r w:rsidRPr="007227A5">
        <w:rPr>
          <w:rFonts w:ascii="Arial" w:hAnsi="Arial" w:cs="Arial"/>
          <w:spacing w:val="-1"/>
          <w:sz w:val="20"/>
          <w:szCs w:val="20"/>
        </w:rPr>
        <w:t>Условные</w:t>
      </w:r>
      <w:r w:rsidRPr="007227A5">
        <w:rPr>
          <w:rFonts w:ascii="Arial" w:hAnsi="Arial" w:cs="Arial"/>
          <w:spacing w:val="-6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обозначения</w:t>
      </w:r>
      <w:bookmarkEnd w:id="12"/>
    </w:p>
    <w:p w:rsidR="007343DE" w:rsidRPr="00F84E89" w:rsidRDefault="001C2E69">
      <w:pPr>
        <w:pStyle w:val="a3"/>
        <w:spacing w:before="48" w:line="273" w:lineRule="auto"/>
        <w:ind w:left="220" w:right="479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 xml:space="preserve">В таблицах, описывающих прикладные и служебные элементы, в колонке </w:t>
      </w:r>
      <w:r w:rsidRPr="00F84E89">
        <w:rPr>
          <w:rFonts w:ascii="Arial" w:hAnsi="Arial" w:cs="Arial"/>
          <w:b/>
          <w:sz w:val="20"/>
          <w:szCs w:val="20"/>
        </w:rPr>
        <w:t xml:space="preserve">M/O </w:t>
      </w:r>
      <w:r w:rsidRPr="00F84E89">
        <w:rPr>
          <w:rFonts w:ascii="Arial" w:hAnsi="Arial" w:cs="Arial"/>
          <w:sz w:val="20"/>
          <w:szCs w:val="20"/>
        </w:rPr>
        <w:t xml:space="preserve">символ </w:t>
      </w:r>
      <w:r w:rsidRPr="00F84E89">
        <w:rPr>
          <w:rFonts w:ascii="Arial" w:hAnsi="Arial" w:cs="Arial"/>
          <w:b/>
          <w:sz w:val="20"/>
          <w:szCs w:val="20"/>
        </w:rPr>
        <w:t xml:space="preserve">M </w:t>
      </w:r>
      <w:r w:rsidRPr="00F84E89">
        <w:rPr>
          <w:rFonts w:ascii="Arial" w:hAnsi="Arial" w:cs="Arial"/>
          <w:sz w:val="20"/>
          <w:szCs w:val="20"/>
        </w:rPr>
        <w:t>означает, что соответствующий атрибут или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F84E89">
        <w:rPr>
          <w:rFonts w:ascii="Arial" w:hAnsi="Arial" w:cs="Arial"/>
          <w:sz w:val="20"/>
          <w:szCs w:val="20"/>
        </w:rPr>
        <w:t>подэлемент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является обязательным, а символ </w:t>
      </w:r>
      <w:r w:rsidRPr="00F84E89">
        <w:rPr>
          <w:rFonts w:ascii="Arial" w:hAnsi="Arial" w:cs="Arial"/>
          <w:b/>
          <w:sz w:val="20"/>
          <w:szCs w:val="20"/>
        </w:rPr>
        <w:t xml:space="preserve">O </w:t>
      </w:r>
      <w:r w:rsidRPr="00F84E89">
        <w:rPr>
          <w:rFonts w:ascii="Arial" w:hAnsi="Arial" w:cs="Arial"/>
          <w:sz w:val="20"/>
          <w:szCs w:val="20"/>
        </w:rPr>
        <w:t>– что необязательным. Если какой-либо элемент не указывается, то его атрибуты также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указываются,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даже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если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помечены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как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обязательные.</w:t>
      </w:r>
    </w:p>
    <w:p w:rsidR="007343DE" w:rsidRDefault="001C2E69">
      <w:pPr>
        <w:pStyle w:val="a3"/>
        <w:spacing w:before="8"/>
        <w:ind w:left="220"/>
        <w:jc w:val="both"/>
      </w:pPr>
      <w:proofErr w:type="gramStart"/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колонке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F84E89">
        <w:rPr>
          <w:rFonts w:ascii="Arial" w:hAnsi="Arial" w:cs="Arial"/>
          <w:b/>
          <w:sz w:val="20"/>
          <w:szCs w:val="20"/>
        </w:rPr>
        <w:t>Rev</w:t>
      </w:r>
      <w:proofErr w:type="spellEnd"/>
      <w:r w:rsidRPr="00F84E8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указывается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номер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версии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спецификации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отчетов,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котором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введен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действие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данный</w:t>
      </w:r>
      <w:r w:rsidRPr="00F84E89">
        <w:rPr>
          <w:rFonts w:ascii="Arial" w:hAnsi="Arial" w:cs="Arial"/>
          <w:spacing w:val="-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элемент/атрибут</w:t>
      </w:r>
      <w:r>
        <w:t>.</w:t>
      </w:r>
      <w:proofErr w:type="gramEnd"/>
    </w:p>
    <w:p w:rsidR="007343DE" w:rsidRPr="00FB3ED0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13" w:name="Типы_данных"/>
      <w:bookmarkStart w:id="14" w:name="_Toc181212953"/>
      <w:bookmarkEnd w:id="13"/>
      <w:r w:rsidRPr="007227A5">
        <w:rPr>
          <w:rFonts w:ascii="Arial" w:hAnsi="Arial" w:cs="Arial"/>
          <w:sz w:val="20"/>
          <w:szCs w:val="20"/>
        </w:rPr>
        <w:t>Типы</w:t>
      </w:r>
      <w:r w:rsidRPr="007227A5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данных</w:t>
      </w:r>
      <w:bookmarkEnd w:id="14"/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0636"/>
      </w:tblGrid>
      <w:tr w:rsidR="007343DE" w:rsidRPr="00F84E89">
        <w:trPr>
          <w:trHeight w:val="272"/>
        </w:trPr>
        <w:tc>
          <w:tcPr>
            <w:tcW w:w="2521" w:type="dxa"/>
            <w:tcBorders>
              <w:left w:val="single" w:sz="6" w:space="0" w:color="000000"/>
              <w:right w:val="nil"/>
            </w:tcBorders>
            <w:shd w:val="clear" w:color="auto" w:fill="EDEBE0"/>
          </w:tcPr>
          <w:p w:rsidR="007343DE" w:rsidRPr="00F84E89" w:rsidRDefault="001C2E69">
            <w:pPr>
              <w:pStyle w:val="TableParagraph"/>
              <w:spacing w:before="6" w:line="246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84E89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  <w:tc>
          <w:tcPr>
            <w:tcW w:w="10636" w:type="dxa"/>
            <w:tcBorders>
              <w:left w:val="nil"/>
              <w:right w:val="single" w:sz="6" w:space="0" w:color="000000"/>
            </w:tcBorders>
            <w:shd w:val="clear" w:color="auto" w:fill="EDEBE0"/>
          </w:tcPr>
          <w:p w:rsidR="007343DE" w:rsidRPr="00F84E89" w:rsidRDefault="001C2E69">
            <w:pPr>
              <w:pStyle w:val="TableParagraph"/>
              <w:spacing w:before="6" w:line="246" w:lineRule="exact"/>
              <w:ind w:left="119"/>
              <w:rPr>
                <w:rFonts w:ascii="Arial" w:hAnsi="Arial" w:cs="Arial"/>
                <w:b/>
                <w:sz w:val="20"/>
                <w:szCs w:val="20"/>
              </w:rPr>
            </w:pPr>
            <w:r w:rsidRPr="00F84E89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10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Целочисленное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Логическое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значение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или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False</w:t>
            </w:r>
            <w:proofErr w:type="spellEnd"/>
            <w:r w:rsidRPr="00F84E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Numeric</w:t>
            </w:r>
            <w:proofErr w:type="spellEnd"/>
            <w:r w:rsidRPr="00F84E89">
              <w:rPr>
                <w:rFonts w:ascii="Arial" w:hAnsi="Arial" w:cs="Arial"/>
                <w:sz w:val="20"/>
                <w:szCs w:val="20"/>
              </w:rPr>
              <w:t>(M,N)</w:t>
            </w:r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Вещественное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значение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фиксированной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точкой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Один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символ</w:t>
            </w:r>
            <w:r w:rsidRPr="00F84E8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(символы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кириллицы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не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допускаются)</w:t>
            </w:r>
          </w:p>
        </w:tc>
      </w:tr>
      <w:tr w:rsidR="007343DE" w:rsidRPr="00F84E89">
        <w:trPr>
          <w:trHeight w:val="806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F84E89">
              <w:rPr>
                <w:rFonts w:ascii="Arial" w:hAnsi="Arial" w:cs="Arial"/>
                <w:sz w:val="20"/>
                <w:szCs w:val="20"/>
              </w:rPr>
              <w:t>(M-N)</w:t>
            </w:r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Строковое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значение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(символы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кириллицы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не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допускаются)</w:t>
            </w:r>
          </w:p>
          <w:p w:rsidR="007343DE" w:rsidRPr="00F84E89" w:rsidRDefault="001C2E69">
            <w:pPr>
              <w:pStyle w:val="TableParagraph"/>
              <w:spacing w:line="270" w:lineRule="atLeast"/>
              <w:ind w:left="112" w:right="1698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M-минимально допустимое число символов. Если не указано, то поле фиксированной длины</w:t>
            </w:r>
            <w:r w:rsidRPr="00F84E8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N-максимально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допустимое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число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символов</w:t>
            </w:r>
          </w:p>
        </w:tc>
      </w:tr>
      <w:tr w:rsidR="007343DE" w:rsidRPr="00F84E89">
        <w:trPr>
          <w:trHeight w:val="80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line="26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WString</w:t>
            </w:r>
            <w:proofErr w:type="spellEnd"/>
            <w:r w:rsidRPr="00F84E89">
              <w:rPr>
                <w:rFonts w:ascii="Arial" w:hAnsi="Arial" w:cs="Arial"/>
                <w:sz w:val="20"/>
                <w:szCs w:val="20"/>
              </w:rPr>
              <w:t>(M-N)</w:t>
            </w:r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line="26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Строковое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значение,</w:t>
            </w:r>
            <w:r w:rsidRPr="00F84E8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включая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символы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кириллицы</w:t>
            </w:r>
          </w:p>
          <w:p w:rsidR="007343DE" w:rsidRPr="00F84E89" w:rsidRDefault="001C2E69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M-минимально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допустимое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число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символов.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Если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не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указано,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то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поле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фиксированной</w:t>
            </w:r>
            <w:r w:rsidRPr="00F84E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длины</w:t>
            </w:r>
          </w:p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N-максимально</w:t>
            </w:r>
            <w:r w:rsidRPr="00F84E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допустимое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число</w:t>
            </w:r>
            <w:r w:rsidRPr="00F84E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символов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 w:rsidP="0089284F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Дата.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Строка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в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формате:</w:t>
            </w:r>
            <w:r w:rsidRPr="00F84E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DD-MM-YYYY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Время.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Строка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в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формате: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ss:hh:mm</w:t>
            </w:r>
            <w:proofErr w:type="spellEnd"/>
          </w:p>
        </w:tc>
      </w:tr>
      <w:tr w:rsidR="007343DE" w:rsidRPr="00F84E89">
        <w:trPr>
          <w:trHeight w:val="26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Дата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и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время.</w:t>
            </w:r>
            <w:r w:rsidRPr="00F84E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Строка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в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формате: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DD-MM-YYYY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ss:hh:mm</w:t>
            </w:r>
            <w:proofErr w:type="spellEnd"/>
          </w:p>
        </w:tc>
      </w:tr>
    </w:tbl>
    <w:p w:rsidR="007343DE" w:rsidRPr="00F84E89" w:rsidRDefault="007343DE">
      <w:pPr>
        <w:pStyle w:val="a3"/>
        <w:rPr>
          <w:rFonts w:ascii="Arial" w:hAnsi="Arial" w:cs="Arial"/>
          <w:b/>
          <w:sz w:val="20"/>
          <w:szCs w:val="20"/>
        </w:rPr>
      </w:pPr>
    </w:p>
    <w:p w:rsidR="007343DE" w:rsidRPr="00F84E89" w:rsidRDefault="007343DE">
      <w:pPr>
        <w:pStyle w:val="a3"/>
        <w:spacing w:before="10"/>
        <w:rPr>
          <w:rFonts w:ascii="Arial" w:hAnsi="Arial" w:cs="Arial"/>
          <w:b/>
          <w:sz w:val="20"/>
          <w:szCs w:val="20"/>
        </w:rPr>
      </w:pPr>
    </w:p>
    <w:p w:rsidR="007343DE" w:rsidRPr="00FB3ED0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15" w:name="Документы_ЭДО_РТС_в_формате_XML"/>
      <w:bookmarkStart w:id="16" w:name="_Toc181212954"/>
      <w:bookmarkEnd w:id="15"/>
      <w:r w:rsidRPr="007227A5">
        <w:rPr>
          <w:rFonts w:ascii="Arial" w:hAnsi="Arial" w:cs="Arial"/>
          <w:sz w:val="20"/>
          <w:szCs w:val="20"/>
        </w:rPr>
        <w:t>Документы</w:t>
      </w:r>
      <w:r w:rsidRPr="007227A5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ЭДО</w:t>
      </w:r>
      <w:r w:rsidRPr="007227A5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в</w:t>
      </w:r>
      <w:r w:rsidRPr="007227A5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формате</w:t>
      </w:r>
      <w:r w:rsidRPr="007227A5">
        <w:rPr>
          <w:rFonts w:ascii="Arial" w:hAnsi="Arial" w:cs="Arial"/>
          <w:spacing w:val="1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XML</w:t>
      </w:r>
      <w:bookmarkEnd w:id="16"/>
    </w:p>
    <w:p w:rsidR="007343DE" w:rsidRPr="006B2951" w:rsidRDefault="001C2E69">
      <w:pPr>
        <w:pStyle w:val="a3"/>
        <w:spacing w:before="48"/>
        <w:ind w:left="220"/>
        <w:rPr>
          <w:rFonts w:ascii="Arial" w:hAnsi="Arial" w:cs="Arial"/>
          <w:b/>
          <w:sz w:val="20"/>
          <w:szCs w:val="20"/>
        </w:rPr>
      </w:pPr>
      <w:r w:rsidRPr="006B2951">
        <w:rPr>
          <w:rFonts w:ascii="Arial" w:hAnsi="Arial" w:cs="Arial"/>
          <w:sz w:val="20"/>
          <w:szCs w:val="20"/>
        </w:rPr>
        <w:t>Для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сообщений</w:t>
      </w:r>
      <w:r w:rsidRPr="006B2951">
        <w:rPr>
          <w:rFonts w:ascii="Arial" w:hAnsi="Arial" w:cs="Arial"/>
          <w:spacing w:val="-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системы</w:t>
      </w:r>
      <w:r w:rsidRPr="006B2951">
        <w:rPr>
          <w:rFonts w:ascii="Arial" w:hAnsi="Arial" w:cs="Arial"/>
          <w:spacing w:val="-2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электронного</w:t>
      </w:r>
      <w:r w:rsidRPr="006B2951">
        <w:rPr>
          <w:rFonts w:ascii="Arial" w:hAnsi="Arial" w:cs="Arial"/>
          <w:spacing w:val="-5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документооборота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ЭДО</w:t>
      </w:r>
      <w:r w:rsidRPr="006B2951">
        <w:rPr>
          <w:rFonts w:ascii="Arial" w:hAnsi="Arial" w:cs="Arial"/>
          <w:spacing w:val="-6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в</w:t>
      </w:r>
      <w:r w:rsidRPr="006B2951">
        <w:rPr>
          <w:rFonts w:ascii="Arial" w:hAnsi="Arial" w:cs="Arial"/>
          <w:spacing w:val="-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формате</w:t>
      </w:r>
      <w:r w:rsidRPr="006B2951">
        <w:rPr>
          <w:rFonts w:ascii="Arial" w:hAnsi="Arial" w:cs="Arial"/>
          <w:spacing w:val="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XML</w:t>
      </w:r>
      <w:r w:rsidRPr="006B2951">
        <w:rPr>
          <w:rFonts w:ascii="Arial" w:hAnsi="Arial" w:cs="Arial"/>
          <w:spacing w:val="-6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корневой</w:t>
      </w:r>
      <w:r w:rsidRPr="006B2951">
        <w:rPr>
          <w:rFonts w:ascii="Arial" w:hAnsi="Arial" w:cs="Arial"/>
          <w:spacing w:val="-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элемент</w:t>
      </w:r>
      <w:r w:rsidRPr="006B2951">
        <w:rPr>
          <w:rFonts w:ascii="Arial" w:hAnsi="Arial" w:cs="Arial"/>
          <w:spacing w:val="2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имеет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 xml:space="preserve">значение </w:t>
      </w:r>
      <w:r w:rsidRPr="006B2951">
        <w:rPr>
          <w:rFonts w:ascii="Arial" w:hAnsi="Arial" w:cs="Arial"/>
          <w:b/>
          <w:sz w:val="20"/>
          <w:szCs w:val="20"/>
        </w:rPr>
        <w:t>RTS_DOC</w:t>
      </w:r>
    </w:p>
    <w:p w:rsidR="007343DE" w:rsidRPr="006B2951" w:rsidRDefault="001C2E69">
      <w:pPr>
        <w:pStyle w:val="a3"/>
        <w:spacing w:before="39" w:after="37"/>
        <w:ind w:left="220"/>
        <w:rPr>
          <w:rFonts w:ascii="Arial" w:hAnsi="Arial" w:cs="Arial"/>
          <w:sz w:val="20"/>
          <w:szCs w:val="20"/>
        </w:rPr>
      </w:pPr>
      <w:r w:rsidRPr="006B2951">
        <w:rPr>
          <w:rFonts w:ascii="Arial" w:hAnsi="Arial" w:cs="Arial"/>
          <w:sz w:val="20"/>
          <w:szCs w:val="20"/>
        </w:rPr>
        <w:t>Каждое</w:t>
      </w:r>
      <w:r w:rsidRPr="006B2951">
        <w:rPr>
          <w:rFonts w:ascii="Arial" w:hAnsi="Arial" w:cs="Arial"/>
          <w:spacing w:val="-5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сообщение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ЭДО</w:t>
      </w:r>
      <w:r w:rsidRPr="006B2951">
        <w:rPr>
          <w:rFonts w:ascii="Arial" w:hAnsi="Arial" w:cs="Arial"/>
          <w:spacing w:val="-7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(включая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отчеты</w:t>
      </w:r>
      <w:r w:rsidRPr="006B2951">
        <w:rPr>
          <w:rFonts w:ascii="Arial" w:hAnsi="Arial" w:cs="Arial"/>
          <w:spacing w:val="-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BE)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имеет</w:t>
      </w:r>
      <w:r w:rsidRPr="006B2951">
        <w:rPr>
          <w:rFonts w:ascii="Arial" w:hAnsi="Arial" w:cs="Arial"/>
          <w:spacing w:val="-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следующую</w:t>
      </w:r>
      <w:r w:rsidRPr="006B2951">
        <w:rPr>
          <w:rFonts w:ascii="Arial" w:hAnsi="Arial" w:cs="Arial"/>
          <w:spacing w:val="-6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структуру</w:t>
      </w:r>
    </w:p>
    <w:tbl>
      <w:tblPr>
        <w:tblStyle w:val="TableNormal"/>
        <w:tblW w:w="0" w:type="auto"/>
        <w:tblInd w:w="12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126"/>
        <w:gridCol w:w="6664"/>
        <w:gridCol w:w="850"/>
        <w:gridCol w:w="1277"/>
      </w:tblGrid>
      <w:tr w:rsidR="007343DE" w:rsidRPr="006B2951">
        <w:trPr>
          <w:trHeight w:val="311"/>
        </w:trPr>
        <w:tc>
          <w:tcPr>
            <w:tcW w:w="2237" w:type="dxa"/>
            <w:shd w:val="clear" w:color="auto" w:fill="EDEBE0"/>
          </w:tcPr>
          <w:p w:rsidR="007343DE" w:rsidRPr="006B2951" w:rsidRDefault="001C2E69">
            <w:pPr>
              <w:pStyle w:val="TableParagraph"/>
              <w:spacing w:before="6"/>
              <w:ind w:left="181"/>
              <w:rPr>
                <w:rFonts w:ascii="Arial" w:hAnsi="Arial" w:cs="Arial"/>
                <w:b/>
                <w:sz w:val="20"/>
                <w:szCs w:val="20"/>
              </w:rPr>
            </w:pPr>
            <w:r w:rsidRPr="006B2951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  <w:r w:rsidRPr="006B2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b/>
                <w:sz w:val="20"/>
                <w:szCs w:val="20"/>
              </w:rPr>
              <w:t>элемента</w:t>
            </w:r>
          </w:p>
        </w:tc>
        <w:tc>
          <w:tcPr>
            <w:tcW w:w="2126" w:type="dxa"/>
            <w:shd w:val="clear" w:color="auto" w:fill="EDEBE0"/>
          </w:tcPr>
          <w:p w:rsidR="007343DE" w:rsidRPr="006B2951" w:rsidRDefault="001C2E69">
            <w:pPr>
              <w:pStyle w:val="TableParagraph"/>
              <w:spacing w:before="6"/>
              <w:ind w:left="158"/>
              <w:rPr>
                <w:rFonts w:ascii="Arial" w:hAnsi="Arial" w:cs="Arial"/>
                <w:b/>
                <w:sz w:val="20"/>
                <w:szCs w:val="20"/>
              </w:rPr>
            </w:pPr>
            <w:r w:rsidRPr="006B2951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  <w:r w:rsidRPr="006B2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b/>
                <w:sz w:val="20"/>
                <w:szCs w:val="20"/>
              </w:rPr>
              <w:t>атрибута</w:t>
            </w:r>
          </w:p>
        </w:tc>
        <w:tc>
          <w:tcPr>
            <w:tcW w:w="6664" w:type="dxa"/>
            <w:shd w:val="clear" w:color="auto" w:fill="EDEBE0"/>
          </w:tcPr>
          <w:p w:rsidR="007343DE" w:rsidRPr="006B2951" w:rsidRDefault="001C2E69">
            <w:pPr>
              <w:pStyle w:val="TableParagraph"/>
              <w:spacing w:before="6"/>
              <w:ind w:left="2843" w:right="28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951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850" w:type="dxa"/>
            <w:shd w:val="clear" w:color="auto" w:fill="EDEBE0"/>
          </w:tcPr>
          <w:p w:rsidR="007343DE" w:rsidRPr="006B2951" w:rsidRDefault="001C2E69">
            <w:pPr>
              <w:pStyle w:val="TableParagraph"/>
              <w:spacing w:before="6"/>
              <w:ind w:left="203"/>
              <w:rPr>
                <w:rFonts w:ascii="Arial" w:hAnsi="Arial" w:cs="Arial"/>
                <w:b/>
                <w:sz w:val="20"/>
                <w:szCs w:val="20"/>
              </w:rPr>
            </w:pPr>
            <w:r w:rsidRPr="006B2951">
              <w:rPr>
                <w:rFonts w:ascii="Arial" w:hAnsi="Arial" w:cs="Arial"/>
                <w:b/>
                <w:sz w:val="20"/>
                <w:szCs w:val="20"/>
              </w:rPr>
              <w:t>M/O</w:t>
            </w:r>
          </w:p>
        </w:tc>
        <w:tc>
          <w:tcPr>
            <w:tcW w:w="1277" w:type="dxa"/>
            <w:shd w:val="clear" w:color="auto" w:fill="EDEBE0"/>
          </w:tcPr>
          <w:p w:rsidR="007343DE" w:rsidRPr="006B2951" w:rsidRDefault="001C2E69">
            <w:pPr>
              <w:pStyle w:val="TableParagraph"/>
              <w:spacing w:before="6"/>
              <w:ind w:left="443" w:right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951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7343DE" w:rsidRPr="006B2951">
        <w:trPr>
          <w:trHeight w:val="306"/>
        </w:trPr>
        <w:tc>
          <w:tcPr>
            <w:tcW w:w="2237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lastRenderedPageBreak/>
              <w:t>RTS_DOC</w:t>
            </w:r>
          </w:p>
        </w:tc>
        <w:tc>
          <w:tcPr>
            <w:tcW w:w="2126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Корневой</w:t>
            </w:r>
            <w:r w:rsidRPr="006B29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элемент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root</w:t>
            </w:r>
            <w:proofErr w:type="spellEnd"/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element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)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XML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документа.</w:t>
            </w:r>
          </w:p>
        </w:tc>
        <w:tc>
          <w:tcPr>
            <w:tcW w:w="850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277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DE" w:rsidRPr="006B2951">
        <w:trPr>
          <w:trHeight w:val="311"/>
        </w:trPr>
        <w:tc>
          <w:tcPr>
            <w:tcW w:w="2237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DOC_REQUISITES</w:t>
            </w:r>
          </w:p>
        </w:tc>
        <w:tc>
          <w:tcPr>
            <w:tcW w:w="2126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Блок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о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документе:</w:t>
            </w:r>
          </w:p>
        </w:tc>
        <w:tc>
          <w:tcPr>
            <w:tcW w:w="850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6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277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DE" w:rsidRPr="006B2951">
        <w:trPr>
          <w:trHeight w:val="306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DOC_DATE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Дата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</w:p>
        </w:tc>
      </w:tr>
      <w:tr w:rsidR="007343DE" w:rsidRPr="006B2951">
        <w:trPr>
          <w:trHeight w:val="311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DOC_TIME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Время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6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</w:p>
        </w:tc>
      </w:tr>
      <w:tr w:rsidR="007343DE" w:rsidRPr="006B2951">
        <w:trPr>
          <w:trHeight w:val="306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DOC_NO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Уникальный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учетный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номер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в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системе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ЭДО.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(0-20)</w:t>
            </w:r>
          </w:p>
        </w:tc>
      </w:tr>
      <w:tr w:rsidR="007343DE" w:rsidRPr="006B2951">
        <w:trPr>
          <w:trHeight w:val="311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DOC_TYPE_ID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Идентификатор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типа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в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системе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ЭДО.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6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(0-20)</w:t>
            </w:r>
          </w:p>
        </w:tc>
      </w:tr>
      <w:tr w:rsidR="007343DE" w:rsidRPr="006B2951">
        <w:trPr>
          <w:trHeight w:val="306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SENDER_ID</w:t>
            </w:r>
          </w:p>
        </w:tc>
        <w:tc>
          <w:tcPr>
            <w:tcW w:w="6664" w:type="dxa"/>
          </w:tcPr>
          <w:p w:rsidR="007343DE" w:rsidRPr="006B2951" w:rsidRDefault="001C2E69" w:rsidP="00AC7311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Код</w:t>
            </w:r>
            <w:r w:rsidRPr="006B29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ЭДО</w:t>
            </w:r>
            <w:r w:rsidRPr="006B295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отправителя.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(3-7)</w:t>
            </w:r>
          </w:p>
        </w:tc>
      </w:tr>
      <w:tr w:rsidR="007343DE" w:rsidRPr="006B2951">
        <w:trPr>
          <w:trHeight w:val="618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60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SENDER_NAME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160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Краткое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отправителя.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6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2951">
              <w:rPr>
                <w:rFonts w:ascii="Arial" w:hAnsi="Arial" w:cs="Arial"/>
                <w:sz w:val="20"/>
                <w:szCs w:val="20"/>
              </w:rPr>
              <w:t>WString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(0-</w:t>
            </w:r>
            <w:proofErr w:type="gramEnd"/>
          </w:p>
          <w:p w:rsidR="007343DE" w:rsidRPr="006B2951" w:rsidRDefault="001C2E69">
            <w:pPr>
              <w:pStyle w:val="TableParagraph"/>
              <w:spacing w:before="39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120)</w:t>
            </w:r>
          </w:p>
        </w:tc>
      </w:tr>
      <w:tr w:rsidR="007343DE" w:rsidRPr="006B2951">
        <w:trPr>
          <w:trHeight w:val="311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RECEIVER_ID</w:t>
            </w:r>
          </w:p>
        </w:tc>
        <w:tc>
          <w:tcPr>
            <w:tcW w:w="6664" w:type="dxa"/>
          </w:tcPr>
          <w:p w:rsidR="007343DE" w:rsidRPr="006B2951" w:rsidRDefault="001C2E69" w:rsidP="00AC7311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Код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ЭДО</w:t>
            </w:r>
            <w:r w:rsidRPr="006B295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получателя.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(3-7)</w:t>
            </w:r>
          </w:p>
        </w:tc>
      </w:tr>
      <w:tr w:rsidR="007343DE" w:rsidRPr="006B2951">
        <w:trPr>
          <w:trHeight w:val="306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Те</w:t>
            </w:r>
            <w:proofErr w:type="gramStart"/>
            <w:r w:rsidRPr="006B2951">
              <w:rPr>
                <w:rFonts w:ascii="Arial" w:hAnsi="Arial" w:cs="Arial"/>
                <w:sz w:val="20"/>
                <w:szCs w:val="20"/>
              </w:rPr>
              <w:t>кст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  <w:r w:rsidRPr="006B2951">
              <w:rPr>
                <w:rFonts w:ascii="Arial" w:hAnsi="Arial" w:cs="Arial"/>
                <w:sz w:val="20"/>
                <w:szCs w:val="20"/>
              </w:rPr>
              <w:t>имечания</w:t>
            </w:r>
            <w:r w:rsidRPr="006B29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к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документу.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2951">
              <w:rPr>
                <w:rFonts w:ascii="Arial" w:hAnsi="Arial" w:cs="Arial"/>
                <w:sz w:val="20"/>
                <w:szCs w:val="20"/>
              </w:rPr>
              <w:t>WString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(0-</w:t>
            </w:r>
            <w:proofErr w:type="gramEnd"/>
          </w:p>
        </w:tc>
      </w:tr>
      <w:tr w:rsidR="007343DE" w:rsidRPr="006B2951">
        <w:trPr>
          <w:trHeight w:val="311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line="263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120)</w:t>
            </w:r>
          </w:p>
        </w:tc>
      </w:tr>
      <w:tr w:rsidR="007343DE" w:rsidRPr="006B2951">
        <w:trPr>
          <w:trHeight w:val="306"/>
        </w:trPr>
        <w:tc>
          <w:tcPr>
            <w:tcW w:w="2237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/DOC_REQUISITES</w:t>
            </w:r>
          </w:p>
        </w:tc>
        <w:tc>
          <w:tcPr>
            <w:tcW w:w="2126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line="263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277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DE" w:rsidRPr="006B2951">
        <w:trPr>
          <w:trHeight w:val="926"/>
        </w:trPr>
        <w:tc>
          <w:tcPr>
            <w:tcW w:w="2237" w:type="dxa"/>
            <w:shd w:val="clear" w:color="auto" w:fill="D9D9D9"/>
          </w:tcPr>
          <w:p w:rsidR="007343DE" w:rsidRPr="006B2951" w:rsidRDefault="001C2E69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i/>
                <w:sz w:val="20"/>
                <w:szCs w:val="20"/>
              </w:rPr>
              <w:t>&lt;</w:t>
            </w:r>
            <w:r w:rsidRPr="006B295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Идентификатор</w:t>
            </w:r>
          </w:p>
          <w:p w:rsidR="007343DE" w:rsidRPr="006B2951" w:rsidRDefault="001C2E69">
            <w:pPr>
              <w:pStyle w:val="TableParagraph"/>
              <w:spacing w:before="12" w:line="300" w:lineRule="atLeast"/>
              <w:ind w:left="110" w:right="451"/>
              <w:rPr>
                <w:rFonts w:ascii="Arial" w:hAnsi="Arial" w:cs="Arial"/>
                <w:i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типа документа в</w:t>
            </w:r>
            <w:r w:rsidRPr="006B2951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системе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ЭДО</w:t>
            </w:r>
            <w:r w:rsidRPr="006B2951">
              <w:rPr>
                <w:rFonts w:ascii="Arial" w:hAnsi="Arial" w:cs="Arial"/>
                <w:i/>
                <w:sz w:val="20"/>
                <w:szCs w:val="20"/>
              </w:rPr>
              <w:t>/&gt;</w:t>
            </w:r>
          </w:p>
        </w:tc>
        <w:tc>
          <w:tcPr>
            <w:tcW w:w="2126" w:type="dxa"/>
            <w:shd w:val="clear" w:color="auto" w:fill="D9D9D9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D9D9D9"/>
          </w:tcPr>
          <w:p w:rsidR="007343DE" w:rsidRPr="006B2951" w:rsidRDefault="001C2E69">
            <w:pPr>
              <w:pStyle w:val="TableParagraph"/>
              <w:spacing w:line="264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Дочерний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элемент,</w:t>
            </w:r>
            <w:r w:rsidRPr="006B295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содержащий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B2951">
              <w:rPr>
                <w:rFonts w:ascii="Arial" w:hAnsi="Arial" w:cs="Arial"/>
                <w:sz w:val="20"/>
                <w:szCs w:val="20"/>
              </w:rPr>
              <w:t>бизнес-данные</w:t>
            </w:r>
            <w:proofErr w:type="gramEnd"/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документа.</w:t>
            </w:r>
          </w:p>
        </w:tc>
        <w:tc>
          <w:tcPr>
            <w:tcW w:w="850" w:type="dxa"/>
            <w:shd w:val="clear" w:color="auto" w:fill="D9D9D9"/>
          </w:tcPr>
          <w:p w:rsidR="007343DE" w:rsidRPr="006B2951" w:rsidRDefault="001C2E69">
            <w:pPr>
              <w:pStyle w:val="TableParagraph"/>
              <w:spacing w:line="264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shd w:val="clear" w:color="auto" w:fill="D9D9D9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DE" w:rsidRPr="006B2951">
        <w:trPr>
          <w:trHeight w:val="311"/>
        </w:trPr>
        <w:tc>
          <w:tcPr>
            <w:tcW w:w="2237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/RTS_DOC</w:t>
            </w:r>
          </w:p>
        </w:tc>
        <w:tc>
          <w:tcPr>
            <w:tcW w:w="2126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Корневой</w:t>
            </w:r>
            <w:r w:rsidRPr="006B29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элемент.</w:t>
            </w:r>
          </w:p>
        </w:tc>
        <w:tc>
          <w:tcPr>
            <w:tcW w:w="850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line="268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3DE" w:rsidRPr="006B2951" w:rsidRDefault="007343DE">
      <w:pPr>
        <w:rPr>
          <w:rFonts w:ascii="Arial" w:hAnsi="Arial" w:cs="Arial"/>
          <w:sz w:val="20"/>
          <w:szCs w:val="20"/>
        </w:rPr>
        <w:sectPr w:rsidR="007343DE" w:rsidRPr="006B2951" w:rsidSect="006F364B">
          <w:headerReference w:type="default" r:id="rId10"/>
          <w:footerReference w:type="default" r:id="rId11"/>
          <w:pgSz w:w="15840" w:h="12240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7343DE" w:rsidRPr="00FB3ED0" w:rsidRDefault="001C2E69" w:rsidP="00707077">
      <w:pPr>
        <w:pStyle w:val="1"/>
        <w:jc w:val="center"/>
        <w:rPr>
          <w:rFonts w:ascii="Arial" w:hAnsi="Arial" w:cs="Arial"/>
          <w:sz w:val="20"/>
          <w:szCs w:val="20"/>
        </w:rPr>
      </w:pPr>
      <w:bookmarkStart w:id="17" w:name="Спецификация_форматов_отчетов"/>
      <w:bookmarkStart w:id="18" w:name="_Toc181212955"/>
      <w:bookmarkEnd w:id="17"/>
      <w:r w:rsidRPr="007227A5">
        <w:rPr>
          <w:rFonts w:ascii="Arial" w:hAnsi="Arial" w:cs="Arial"/>
          <w:sz w:val="20"/>
          <w:szCs w:val="20"/>
        </w:rPr>
        <w:lastRenderedPageBreak/>
        <w:t>Спецификация</w:t>
      </w:r>
      <w:r w:rsidRPr="007227A5">
        <w:rPr>
          <w:rFonts w:ascii="Arial" w:hAnsi="Arial" w:cs="Arial"/>
          <w:spacing w:val="-13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форматов</w:t>
      </w:r>
      <w:r w:rsidRPr="007227A5">
        <w:rPr>
          <w:rFonts w:ascii="Arial" w:hAnsi="Arial" w:cs="Arial"/>
          <w:spacing w:val="-12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отчетов</w:t>
      </w:r>
      <w:bookmarkEnd w:id="18"/>
    </w:p>
    <w:p w:rsidR="00D36518" w:rsidRPr="00F251FE" w:rsidRDefault="00D36518">
      <w:pPr>
        <w:pStyle w:val="a3"/>
        <w:spacing w:before="2"/>
        <w:rPr>
          <w:rFonts w:ascii="Arial" w:hAnsi="Arial" w:cs="Arial"/>
          <w:b/>
          <w:sz w:val="20"/>
          <w:szCs w:val="20"/>
        </w:rPr>
      </w:pPr>
    </w:p>
    <w:p w:rsidR="007343DE" w:rsidRPr="007227A5" w:rsidRDefault="00810C6A" w:rsidP="007227A5">
      <w:pPr>
        <w:pStyle w:val="2"/>
        <w:rPr>
          <w:rFonts w:ascii="Arial" w:hAnsi="Arial" w:cs="Arial"/>
          <w:b w:val="0"/>
          <w:sz w:val="20"/>
          <w:szCs w:val="20"/>
        </w:rPr>
      </w:pPr>
      <w:bookmarkStart w:id="19" w:name="BE03._Реестр_Внебиржевых_договоров,_пере"/>
      <w:bookmarkStart w:id="20" w:name="_Toc181212956"/>
      <w:bookmarkEnd w:id="19"/>
      <w:r>
        <w:rPr>
          <w:rFonts w:ascii="Arial" w:hAnsi="Arial" w:cs="Arial"/>
          <w:sz w:val="20"/>
          <w:szCs w:val="20"/>
          <w:lang w:val="en-US"/>
        </w:rPr>
        <w:t>TEH</w:t>
      </w:r>
      <w:r w:rsidR="001C2E69" w:rsidRPr="007227A5">
        <w:rPr>
          <w:rFonts w:ascii="Arial" w:hAnsi="Arial" w:cs="Arial"/>
          <w:sz w:val="20"/>
          <w:szCs w:val="20"/>
        </w:rPr>
        <w:t>03</w:t>
      </w:r>
      <w:r w:rsidR="0054701C">
        <w:rPr>
          <w:rFonts w:ascii="Arial" w:hAnsi="Arial" w:cs="Arial"/>
          <w:sz w:val="20"/>
          <w:szCs w:val="20"/>
        </w:rPr>
        <w:t xml:space="preserve"> / </w:t>
      </w:r>
      <w:r w:rsidR="0054701C">
        <w:rPr>
          <w:rFonts w:ascii="Arial" w:hAnsi="Arial" w:cs="Arial"/>
          <w:sz w:val="20"/>
          <w:szCs w:val="20"/>
          <w:lang w:val="en-US"/>
        </w:rPr>
        <w:t>BE</w:t>
      </w:r>
      <w:r w:rsidR="0054701C" w:rsidRPr="00707077">
        <w:rPr>
          <w:rFonts w:ascii="Arial" w:hAnsi="Arial" w:cs="Arial"/>
          <w:sz w:val="20"/>
          <w:szCs w:val="20"/>
        </w:rPr>
        <w:t>03</w:t>
      </w:r>
      <w:r w:rsidR="001C2E69" w:rsidRPr="007227A5">
        <w:rPr>
          <w:rFonts w:ascii="Arial" w:hAnsi="Arial" w:cs="Arial"/>
          <w:spacing w:val="-6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Реестр</w:t>
      </w:r>
      <w:r w:rsidR="001C2E69" w:rsidRPr="007227A5">
        <w:rPr>
          <w:rFonts w:ascii="Arial" w:hAnsi="Arial" w:cs="Arial"/>
          <w:spacing w:val="-2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Внебиржевых</w:t>
      </w:r>
      <w:r w:rsidR="001C2E69" w:rsidRPr="007227A5">
        <w:rPr>
          <w:rFonts w:ascii="Arial" w:hAnsi="Arial" w:cs="Arial"/>
          <w:spacing w:val="-3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договоров,</w:t>
      </w:r>
      <w:r w:rsidR="001C2E69" w:rsidRPr="007227A5">
        <w:rPr>
          <w:rFonts w:ascii="Arial" w:hAnsi="Arial" w:cs="Arial"/>
          <w:spacing w:val="-7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переданных</w:t>
      </w:r>
      <w:r w:rsidR="001C2E69" w:rsidRPr="007227A5">
        <w:rPr>
          <w:rFonts w:ascii="Arial" w:hAnsi="Arial" w:cs="Arial"/>
          <w:spacing w:val="-5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на</w:t>
      </w:r>
      <w:r w:rsidR="001C2E69" w:rsidRPr="007227A5">
        <w:rPr>
          <w:rFonts w:ascii="Arial" w:hAnsi="Arial" w:cs="Arial"/>
          <w:spacing w:val="-3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клиринг</w:t>
      </w:r>
      <w:bookmarkEnd w:id="20"/>
    </w:p>
    <w:p w:rsidR="007343DE" w:rsidRPr="00F251FE" w:rsidRDefault="001C2E69" w:rsidP="007227A5">
      <w:pPr>
        <w:pStyle w:val="a7"/>
        <w:tabs>
          <w:tab w:val="left" w:pos="940"/>
          <w:tab w:val="left" w:pos="941"/>
        </w:tabs>
        <w:spacing w:before="42"/>
        <w:ind w:left="0" w:firstLine="0"/>
        <w:rPr>
          <w:rFonts w:ascii="Arial" w:hAnsi="Arial" w:cs="Arial"/>
          <w:sz w:val="20"/>
          <w:szCs w:val="20"/>
        </w:rPr>
      </w:pPr>
      <w:r w:rsidRPr="00F251FE">
        <w:rPr>
          <w:rFonts w:ascii="Arial" w:hAnsi="Arial" w:cs="Arial"/>
          <w:sz w:val="20"/>
          <w:szCs w:val="20"/>
        </w:rPr>
        <w:t>Формируется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по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итогам</w:t>
      </w:r>
      <w:r w:rsidRPr="00F251FE">
        <w:rPr>
          <w:rFonts w:ascii="Arial" w:hAnsi="Arial" w:cs="Arial"/>
          <w:spacing w:val="-2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последнего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периода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времени,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в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течение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которого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могут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направляться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Оферты</w:t>
      </w:r>
      <w:r w:rsidRPr="00F251FE">
        <w:rPr>
          <w:rFonts w:ascii="Arial" w:hAnsi="Arial" w:cs="Arial"/>
          <w:spacing w:val="-6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ОТС</w:t>
      </w:r>
      <w:r w:rsidR="00F251FE">
        <w:rPr>
          <w:rFonts w:ascii="Arial" w:hAnsi="Arial" w:cs="Arial"/>
          <w:sz w:val="20"/>
          <w:szCs w:val="20"/>
        </w:rPr>
        <w:t>.</w:t>
      </w:r>
    </w:p>
    <w:p w:rsidR="007343DE" w:rsidRPr="00F251FE" w:rsidRDefault="001C2E69" w:rsidP="007227A5">
      <w:pPr>
        <w:pStyle w:val="a7"/>
        <w:tabs>
          <w:tab w:val="left" w:pos="940"/>
          <w:tab w:val="left" w:pos="941"/>
        </w:tabs>
        <w:spacing w:before="42"/>
        <w:ind w:left="0" w:firstLine="0"/>
        <w:rPr>
          <w:rFonts w:ascii="Arial" w:hAnsi="Arial" w:cs="Arial"/>
          <w:sz w:val="20"/>
          <w:szCs w:val="20"/>
        </w:rPr>
      </w:pPr>
      <w:r w:rsidRPr="00F251FE">
        <w:rPr>
          <w:rFonts w:ascii="Arial" w:hAnsi="Arial" w:cs="Arial"/>
          <w:sz w:val="20"/>
          <w:szCs w:val="20"/>
        </w:rPr>
        <w:t>Для</w:t>
      </w:r>
      <w:r w:rsidRPr="00F251FE">
        <w:rPr>
          <w:rFonts w:ascii="Arial" w:hAnsi="Arial" w:cs="Arial"/>
          <w:spacing w:val="-1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Внебиржевых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договоров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репо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ОТС</w:t>
      </w:r>
      <w:r w:rsidRPr="00F251FE">
        <w:rPr>
          <w:rFonts w:ascii="Arial" w:hAnsi="Arial" w:cs="Arial"/>
          <w:spacing w:val="-1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показываются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обе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части</w:t>
      </w:r>
      <w:r w:rsidR="00F251FE">
        <w:rPr>
          <w:rFonts w:ascii="Arial" w:hAnsi="Arial" w:cs="Arial"/>
          <w:sz w:val="20"/>
          <w:szCs w:val="20"/>
        </w:rPr>
        <w:t>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6"/>
        <w:gridCol w:w="2977"/>
        <w:gridCol w:w="6237"/>
        <w:gridCol w:w="708"/>
        <w:gridCol w:w="1843"/>
      </w:tblGrid>
      <w:tr w:rsidR="004F35AA" w:rsidRPr="00F251FE" w:rsidTr="00707077">
        <w:trPr>
          <w:trHeight w:val="282"/>
        </w:trPr>
        <w:tc>
          <w:tcPr>
            <w:tcW w:w="1985" w:type="dxa"/>
            <w:gridSpan w:val="2"/>
            <w:shd w:val="clear" w:color="auto" w:fill="EDEBE0"/>
          </w:tcPr>
          <w:p w:rsidR="004F35AA" w:rsidRPr="00F251FE" w:rsidRDefault="004F35AA">
            <w:pPr>
              <w:pStyle w:val="TableParagraph"/>
              <w:spacing w:line="241" w:lineRule="exact"/>
              <w:ind w:left="124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  <w:r w:rsidRPr="00F251F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элемента</w:t>
            </w:r>
          </w:p>
        </w:tc>
        <w:tc>
          <w:tcPr>
            <w:tcW w:w="2977" w:type="dxa"/>
            <w:shd w:val="clear" w:color="auto" w:fill="EDEBE0"/>
          </w:tcPr>
          <w:p w:rsidR="004F35AA" w:rsidRPr="00F251FE" w:rsidRDefault="004F35AA">
            <w:pPr>
              <w:pStyle w:val="TableParagraph"/>
              <w:spacing w:line="241" w:lineRule="exact"/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  <w:r w:rsidRPr="00F251F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атрибута</w:t>
            </w:r>
          </w:p>
        </w:tc>
        <w:tc>
          <w:tcPr>
            <w:tcW w:w="6237" w:type="dxa"/>
            <w:shd w:val="clear" w:color="auto" w:fill="EDEBE0"/>
          </w:tcPr>
          <w:p w:rsidR="004F35AA" w:rsidRPr="00F251FE" w:rsidRDefault="004F35AA">
            <w:pPr>
              <w:pStyle w:val="TableParagraph"/>
              <w:spacing w:line="241" w:lineRule="exact"/>
              <w:ind w:left="2102" w:right="20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Описание</w:t>
            </w:r>
          </w:p>
        </w:tc>
        <w:tc>
          <w:tcPr>
            <w:tcW w:w="708" w:type="dxa"/>
            <w:shd w:val="clear" w:color="auto" w:fill="EDEBE0"/>
          </w:tcPr>
          <w:p w:rsidR="004F35AA" w:rsidRPr="00F251FE" w:rsidRDefault="004F35AA">
            <w:pPr>
              <w:pStyle w:val="TableParagraph"/>
              <w:spacing w:line="241" w:lineRule="exact"/>
              <w:ind w:left="225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M/O</w:t>
            </w:r>
          </w:p>
        </w:tc>
        <w:tc>
          <w:tcPr>
            <w:tcW w:w="1843" w:type="dxa"/>
            <w:shd w:val="clear" w:color="auto" w:fill="EDEBE0"/>
          </w:tcPr>
          <w:p w:rsidR="004F35AA" w:rsidRPr="00F251FE" w:rsidRDefault="004F35AA" w:rsidP="00707077">
            <w:pPr>
              <w:pStyle w:val="TableParagraph"/>
              <w:spacing w:line="241" w:lineRule="exact"/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Тип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RTS_DOC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Корневой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элемент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root</w:t>
            </w:r>
            <w:proofErr w:type="spellEnd"/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element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XML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DOC_REQUISITES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информации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 документе: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DOC_DATE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Дата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формирования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7D3CE5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DOC_TIME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Время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формирования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DOC_NO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Уникальный учетный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номер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DOC_TYPE_ID</w:t>
            </w:r>
          </w:p>
        </w:tc>
        <w:tc>
          <w:tcPr>
            <w:tcW w:w="6237" w:type="dxa"/>
          </w:tcPr>
          <w:p w:rsidR="004F35AA" w:rsidRPr="007227A5" w:rsidRDefault="004F35AA" w:rsidP="00810C6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SENDER_ID</w:t>
            </w:r>
          </w:p>
        </w:tc>
        <w:tc>
          <w:tcPr>
            <w:tcW w:w="6237" w:type="dxa"/>
          </w:tcPr>
          <w:p w:rsidR="00E722BE" w:rsidRPr="00B35513" w:rsidRDefault="004F35AA" w:rsidP="0054701C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отправителя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системе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ЭДО</w:t>
            </w:r>
            <w:r w:rsidR="00E722BE" w:rsidRPr="00B35513">
              <w:rPr>
                <w:rFonts w:ascii="Arial" w:hAnsi="Arial" w:cs="Arial"/>
                <w:sz w:val="18"/>
                <w:szCs w:val="18"/>
              </w:rPr>
              <w:t>: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4F35AA" w:rsidRPr="00F251FE" w:rsidRDefault="004F35AA" w:rsidP="0054701C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51A90">
              <w:rPr>
                <w:rFonts w:ascii="Arial" w:hAnsi="Arial" w:cs="Arial"/>
                <w:b/>
                <w:spacing w:val="-2"/>
                <w:sz w:val="18"/>
                <w:szCs w:val="18"/>
                <w:lang w:val="en-US"/>
              </w:rPr>
              <w:t>CPFT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(3-7)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SENDER_NAME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Краткое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отправителя.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1843" w:type="dxa"/>
          </w:tcPr>
          <w:p w:rsidR="004F35AA" w:rsidRPr="00F251FE" w:rsidRDefault="004F35AA" w:rsidP="00810C6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RECEIVER_ID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ЭДО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получателя.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(3-7)</w:t>
            </w:r>
          </w:p>
        </w:tc>
      </w:tr>
      <w:tr w:rsidR="004F35AA" w:rsidRPr="00F251FE" w:rsidTr="00707077">
        <w:trPr>
          <w:trHeight w:val="604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" w:line="280" w:lineRule="atLeast"/>
              <w:ind w:left="105" w:right="15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Те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кст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>имечания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 xml:space="preserve">документу.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Документ,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</w:t>
            </w:r>
            <w:r w:rsidRPr="00722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содержащий информации содержит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 xml:space="preserve"> текст «На отчетную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дату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нет».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(0-120)</w:t>
            </w:r>
          </w:p>
        </w:tc>
      </w:tr>
      <w:tr w:rsidR="004F35AA" w:rsidRPr="00F251FE" w:rsidTr="00707077">
        <w:trPr>
          <w:trHeight w:val="277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/DOC_REQUISITES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 w:rsidP="00810C6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отчета: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  <w:shd w:val="clear" w:color="auto" w:fill="F1F1F1"/>
          </w:tcPr>
          <w:p w:rsidR="004F35AA" w:rsidRPr="007227A5" w:rsidRDefault="004F35AA" w:rsidP="00AC7311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DOC_INFO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ReportLang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7227A5">
              <w:rPr>
                <w:rFonts w:ascii="Arial" w:hAnsi="Arial" w:cs="Arial"/>
                <w:sz w:val="18"/>
                <w:szCs w:val="18"/>
              </w:rPr>
              <w:t>RU/ EN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ReportCode</w:t>
            </w:r>
            <w:proofErr w:type="spellEnd"/>
          </w:p>
        </w:tc>
        <w:tc>
          <w:tcPr>
            <w:tcW w:w="6237" w:type="dxa"/>
          </w:tcPr>
          <w:p w:rsidR="004F35AA" w:rsidRPr="00452A8B" w:rsidRDefault="004F35AA" w:rsidP="007D3CE5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7077">
              <w:rPr>
                <w:rFonts w:ascii="Arial" w:hAnsi="Arial" w:cs="Arial"/>
                <w:b/>
                <w:sz w:val="18"/>
                <w:szCs w:val="18"/>
                <w:lang w:val="en-US"/>
              </w:rPr>
              <w:t>TEH</w:t>
            </w:r>
            <w:r w:rsidRPr="0070707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="00452A8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52A8B" w:rsidRPr="00707077">
              <w:rPr>
                <w:rFonts w:ascii="Arial" w:hAnsi="Arial" w:cs="Arial"/>
                <w:b/>
                <w:sz w:val="18"/>
                <w:szCs w:val="18"/>
                <w:lang w:val="en-US"/>
              </w:rPr>
              <w:t>BE03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810C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Дата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ReportDesc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Описание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(0-128)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ReportVersion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Версия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формата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(1-3)</w:t>
            </w: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Weekday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День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недели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для даты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4F35AA" w:rsidRPr="00F251FE" w:rsidTr="00707077">
        <w:trPr>
          <w:trHeight w:val="283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(0-120)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 w:rsidP="007227A5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Номер тома отчета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 w:rsidP="007227A5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VolumeTotal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Всего томов в отчете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 w:rsidP="007227A5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ReportNumber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Сквозной номер отчета, единый для всех томов отчета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  <w:shd w:val="clear" w:color="auto" w:fill="F1F1F1"/>
          </w:tcPr>
          <w:p w:rsidR="004F35AA" w:rsidRPr="007227A5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/DOC_INFO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CLRACC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ТКС.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ClrAccCode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ТКС.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(0-12)</w:t>
            </w: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 w:rsidP="007227A5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SUBCLRACC</w:t>
            </w: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Блок данных по подразделу ТКС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SubClrAccCode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Код подраздела ТКС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CURRENCY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ценной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бумаге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color w:val="333333"/>
                <w:sz w:val="18"/>
                <w:szCs w:val="18"/>
              </w:rPr>
              <w:t>Валюта</w:t>
            </w:r>
            <w:r w:rsidRPr="00F251FE">
              <w:rPr>
                <w:rFonts w:ascii="Arial" w:hAnsi="Arial" w:cs="Arial"/>
                <w:color w:val="333333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color w:val="333333"/>
                <w:sz w:val="18"/>
                <w:szCs w:val="18"/>
              </w:rPr>
              <w:t>номинала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валюты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(0-30)</w:t>
            </w:r>
          </w:p>
        </w:tc>
      </w:tr>
      <w:tr w:rsidR="004F35AA" w:rsidRPr="00F251FE" w:rsidTr="00707077">
        <w:trPr>
          <w:trHeight w:val="277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BOARD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группе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инструментов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6237" w:type="dxa"/>
          </w:tcPr>
          <w:p w:rsidR="004F35AA" w:rsidRPr="006F364B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инструментов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 xml:space="preserve">OTC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Инструменты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619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 w:rsidP="00AC7311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инструментов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3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Инструменты 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SETTLEDATE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дате</w:t>
            </w:r>
            <w:r w:rsidRPr="00F251F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расчётов: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Фактическая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дата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расчётов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(дата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исполнения).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инструменту: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(0-32)</w:t>
            </w: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Краткое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</w:rPr>
              <w:t>256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ISIN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Международный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RegNumber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Государственный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регистрационный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номер.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(0-64)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Номинал.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SecCurrencyId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номинала.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3902"/>
        </w:trPr>
        <w:tc>
          <w:tcPr>
            <w:tcW w:w="1969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SecurityType</w:t>
            </w:r>
            <w:proofErr w:type="spellEnd"/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4F35AA" w:rsidRPr="006F364B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Категория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ЦБ: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 Акции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обыкновенные.</w:t>
            </w:r>
          </w:p>
          <w:p w:rsidR="004F35AA" w:rsidRPr="007227A5" w:rsidRDefault="004F35AA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1"/>
              <w:ind w:left="105" w:right="2151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 Акции привилегированные.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1"/>
              <w:ind w:left="105" w:right="2151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Пай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открытого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 xml:space="preserve"> ПИФ.</w:t>
            </w:r>
          </w:p>
          <w:p w:rsidR="004F35AA" w:rsidRDefault="004F35AA">
            <w:pPr>
              <w:pStyle w:val="TableParagraph"/>
              <w:spacing w:before="1"/>
              <w:ind w:left="105" w:right="2783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 xml:space="preserve">104 - Пай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закрытого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 xml:space="preserve"> ПИФ.</w:t>
            </w:r>
          </w:p>
          <w:p w:rsidR="004F35AA" w:rsidRPr="00F251FE" w:rsidRDefault="004F35AA">
            <w:pPr>
              <w:pStyle w:val="TableParagraph"/>
              <w:spacing w:before="1"/>
              <w:ind w:left="105" w:right="2783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105 -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ETF.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2" w:line="242" w:lineRule="exact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RDR.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42" w:lineRule="exact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 ADR.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GDR.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Пай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интервального</w:t>
            </w:r>
            <w:proofErr w:type="gramEnd"/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ПИФ.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Ипотечный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Вексель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Mortgage</w:t>
            </w:r>
            <w:proofErr w:type="spellEnd"/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Note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4F35AA" w:rsidRDefault="004F35AA">
            <w:pPr>
              <w:pStyle w:val="TableParagraph"/>
              <w:ind w:left="105" w:right="1996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201 - Государственные Облигации.</w:t>
            </w:r>
          </w:p>
          <w:p w:rsidR="004F35AA" w:rsidRPr="00F251FE" w:rsidRDefault="004F35AA">
            <w:pPr>
              <w:pStyle w:val="TableParagraph"/>
              <w:ind w:left="105" w:right="1996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202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Муниципальные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  <w:p w:rsidR="004F35AA" w:rsidRDefault="004F35AA">
            <w:pPr>
              <w:pStyle w:val="TableParagraph"/>
              <w:ind w:left="105" w:right="1701"/>
              <w:rPr>
                <w:rFonts w:ascii="Arial" w:hAnsi="Arial" w:cs="Arial"/>
                <w:spacing w:val="-43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203 – Облигации Центрального Банка.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</w:p>
          <w:p w:rsidR="004F35AA" w:rsidRPr="00F251FE" w:rsidRDefault="004F35AA">
            <w:pPr>
              <w:pStyle w:val="TableParagraph"/>
              <w:ind w:left="105" w:right="170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204 -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Корпоративные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  <w:p w:rsidR="004F35AA" w:rsidRDefault="004F35AA">
            <w:pPr>
              <w:pStyle w:val="TableParagraph"/>
              <w:spacing w:line="240" w:lineRule="atLeast"/>
              <w:ind w:left="105" w:right="1342"/>
              <w:rPr>
                <w:rFonts w:ascii="Arial" w:hAnsi="Arial" w:cs="Arial"/>
                <w:spacing w:val="-43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205 – Облигации Кредитной Организации.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</w:p>
          <w:p w:rsidR="004F35AA" w:rsidRPr="00F251FE" w:rsidRDefault="004F35AA">
            <w:pPr>
              <w:pStyle w:val="TableParagraph"/>
              <w:spacing w:line="240" w:lineRule="atLeast"/>
              <w:ind w:left="105" w:right="1342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206 –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Биржевые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9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PriceType</w:t>
            </w:r>
            <w:proofErr w:type="spellEnd"/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CASH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указана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расчетов.</w:t>
            </w:r>
          </w:p>
          <w:p w:rsidR="004F35AA" w:rsidRPr="00F251FE" w:rsidRDefault="004F35AA">
            <w:pPr>
              <w:pStyle w:val="TableParagraph"/>
              <w:spacing w:before="39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PERC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указана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процентах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номинала.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(0-4)</w:t>
            </w: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RECORDS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Внебиржевому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договору.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Номер по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порядку в отчете.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Номер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Программном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обеспечении.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TradeNoExtra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Дополнительный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номер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TradeDate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Дата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регистрации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TradeTime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Время регистрации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Программном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обеспечении.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PrimaryOrderID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ОТС,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присвоенный</w:t>
            </w:r>
          </w:p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Программным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обеспечением.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OrderID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Дополнительный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 w:rsidP="007227A5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6237" w:type="dxa"/>
          </w:tcPr>
          <w:p w:rsidR="004F35AA" w:rsidRPr="0054369A" w:rsidRDefault="004F35AA" w:rsidP="0054369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4369A">
              <w:rPr>
                <w:rFonts w:ascii="Arial" w:hAnsi="Arial" w:cs="Arial"/>
                <w:sz w:val="18"/>
                <w:szCs w:val="18"/>
              </w:rPr>
              <w:t>Тип Заявки:</w:t>
            </w:r>
            <w:r w:rsidRPr="0054369A" w:rsidDel="005436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F35AA" w:rsidRPr="00F251FE" w:rsidRDefault="004F35AA" w:rsidP="0054369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4369A">
              <w:rPr>
                <w:rFonts w:ascii="Arial" w:hAnsi="Arial" w:cs="Arial"/>
                <w:sz w:val="18"/>
                <w:szCs w:val="18"/>
              </w:rPr>
              <w:t>•    рыночная Заявка (MARKET) = 1.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лимитная Заявка (LIMIT) = 2.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адресная Заявка (NEGOTIATED) = 103.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Заявка дополнительной ликвидности заявка (OUT-OF-BOOK) = 104.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Заявка аукциона закрытия (CLOSING_AUCTION)= 123.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</w:t>
            </w:r>
            <w:proofErr w:type="spellStart"/>
            <w:r w:rsidRPr="0054369A">
              <w:rPr>
                <w:rFonts w:ascii="Arial" w:hAnsi="Arial" w:cs="Arial"/>
                <w:sz w:val="18"/>
                <w:szCs w:val="18"/>
              </w:rPr>
              <w:t>Оффсетная</w:t>
            </w:r>
            <w:proofErr w:type="spellEnd"/>
            <w:r w:rsidRPr="0054369A">
              <w:rPr>
                <w:rFonts w:ascii="Arial" w:hAnsi="Arial" w:cs="Arial"/>
                <w:sz w:val="18"/>
                <w:szCs w:val="18"/>
              </w:rPr>
              <w:t xml:space="preserve"> Заявка (CLOSING_OFFSET) = 124.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Котировочная Заявка (PROTO_RFQ_INITIATE) = 125.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Не котировочная Заявка (PROTO_RFQ_CONFIRM)= 126</w:t>
            </w:r>
          </w:p>
        </w:tc>
        <w:tc>
          <w:tcPr>
            <w:tcW w:w="708" w:type="dxa"/>
          </w:tcPr>
          <w:p w:rsidR="004F35AA" w:rsidRPr="00F251FE" w:rsidRDefault="004F35AA" w:rsidP="007227A5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7227A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7227A5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Логин из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Comment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Комментарий.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(0-64)</w:t>
            </w: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Направленность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(покупка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  <w:r w:rsidRPr="00F251F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/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продажа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251FE">
              <w:rPr>
                <w:rFonts w:ascii="Arial" w:hAnsi="Arial" w:cs="Arial"/>
                <w:sz w:val="18"/>
                <w:szCs w:val="18"/>
              </w:rPr>
              <w:t>)).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Char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SettleCode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срока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расчетов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328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TradeType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Тип Внебиржевого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договора:</w:t>
            </w:r>
          </w:p>
          <w:p w:rsidR="004F35AA" w:rsidRPr="00F251FE" w:rsidRDefault="004F35AA">
            <w:pPr>
              <w:pStyle w:val="TableParagraph"/>
              <w:spacing w:before="39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F251FE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заключен</w:t>
            </w:r>
            <w:proofErr w:type="gramEnd"/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основании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 ОТС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без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указания</w:t>
            </w:r>
          </w:p>
          <w:p w:rsidR="004F35AA" w:rsidRPr="007227A5" w:rsidRDefault="004F35AA">
            <w:pPr>
              <w:pStyle w:val="TableParagraph"/>
              <w:spacing w:before="35" w:line="276" w:lineRule="auto"/>
              <w:ind w:left="105" w:right="188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Идентификатора Участника клиринга, присвоенный Участнику</w:t>
            </w:r>
            <w:r w:rsidRPr="00F251FE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который</w:t>
            </w:r>
            <w:r w:rsidRPr="00F251F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может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направить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связанную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Оферту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</w:p>
          <w:p w:rsidR="004F35AA" w:rsidRPr="00F251FE" w:rsidRDefault="004F35AA">
            <w:pPr>
              <w:pStyle w:val="TableParagraph"/>
              <w:spacing w:before="35" w:line="276" w:lineRule="auto"/>
              <w:ind w:left="105" w:right="188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F251F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заключен</w:t>
            </w:r>
            <w:proofErr w:type="gramEnd"/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основании Оферты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указанием</w:t>
            </w:r>
          </w:p>
          <w:p w:rsidR="004F35AA" w:rsidRPr="00F251FE" w:rsidRDefault="004F35AA">
            <w:pPr>
              <w:pStyle w:val="TableParagraph"/>
              <w:spacing w:line="276" w:lineRule="auto"/>
              <w:ind w:left="105" w:right="172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Идентификатора Участника клиринга, присвоенный Участнику</w:t>
            </w:r>
            <w:r w:rsidRPr="00F251FE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 который может направить связанную Оферту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F251F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заключен</w:t>
            </w:r>
            <w:proofErr w:type="gramEnd"/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без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подачи</w:t>
            </w:r>
            <w:r w:rsidRPr="00F251F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Char</w:t>
            </w:r>
            <w:proofErr w:type="spellEnd"/>
          </w:p>
        </w:tc>
      </w:tr>
      <w:tr w:rsidR="004F35AA" w:rsidRPr="00F251FE" w:rsidTr="00707077">
        <w:trPr>
          <w:trHeight w:val="1545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TradeInstrumentType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Тип торгового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инструмента:</w:t>
            </w:r>
          </w:p>
          <w:p w:rsidR="004F35AA" w:rsidRDefault="004F35AA">
            <w:pPr>
              <w:pStyle w:val="TableParagraph"/>
              <w:spacing w:before="53" w:line="249" w:lineRule="auto"/>
              <w:ind w:left="105" w:right="1160"/>
              <w:rPr>
                <w:rFonts w:ascii="Arial" w:hAnsi="Arial" w:cs="Arial"/>
                <w:spacing w:val="-43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3 – инструменты с частичным обеспечением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</w:p>
          <w:p w:rsidR="004F35AA" w:rsidRPr="00F251FE" w:rsidRDefault="004F35AA">
            <w:pPr>
              <w:pStyle w:val="TableParagraph"/>
              <w:spacing w:before="53" w:line="249" w:lineRule="auto"/>
              <w:ind w:left="105" w:right="116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4 –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Внебиржевой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  <w:p w:rsidR="004F35AA" w:rsidRDefault="004F35AA">
            <w:pPr>
              <w:pStyle w:val="TableParagraph"/>
              <w:spacing w:before="2" w:line="249" w:lineRule="auto"/>
              <w:ind w:left="105" w:right="1414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5</w:t>
            </w:r>
            <w:r w:rsidRPr="00F251FE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связанные</w:t>
            </w:r>
            <w:r w:rsidRPr="00F251F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договоры</w:t>
            </w:r>
            <w:r w:rsidRPr="00F251F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купли-продажи</w:t>
            </w:r>
          </w:p>
          <w:p w:rsidR="004F35AA" w:rsidRPr="00F251FE" w:rsidRDefault="004F35AA">
            <w:pPr>
              <w:pStyle w:val="TableParagraph"/>
              <w:spacing w:before="2" w:line="249" w:lineRule="auto"/>
              <w:ind w:left="105" w:right="1414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9 –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инструменты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полным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обеспечением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784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TradeModeId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Режим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заключения</w:t>
            </w:r>
            <w:r w:rsidRPr="00F251F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(номер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режима):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88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13 – Заключение Внебиржевых договоров с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передачей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TradeModeName</w:t>
            </w:r>
            <w:proofErr w:type="spellEnd"/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4F35AA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режима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заключения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Внебиржевых</w:t>
            </w:r>
            <w:proofErr w:type="gramEnd"/>
          </w:p>
          <w:p w:rsidR="004F35AA" w:rsidRPr="00F251FE" w:rsidRDefault="004F35AA" w:rsidP="00B84DD2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договоров:</w:t>
            </w:r>
          </w:p>
          <w:p w:rsidR="004F35AA" w:rsidRDefault="004F35AA" w:rsidP="007227A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88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Заключение Внебиржевых договоров с передачей</w:t>
            </w:r>
            <w:r w:rsidRPr="00F251FE">
              <w:rPr>
                <w:rFonts w:ascii="Arial" w:hAnsi="Arial" w:cs="Arial"/>
                <w:spacing w:val="-4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 клиринг.</w:t>
            </w:r>
          </w:p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F35AA" w:rsidRPr="007227A5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Число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значимых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знаков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запятой в ценах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 за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единицу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Объём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договора,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лотах.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Объём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договора, в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Amount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Обязательство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денежным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средствам,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 валюте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расчетов.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5"/>
        </w:trPr>
        <w:tc>
          <w:tcPr>
            <w:tcW w:w="1969" w:type="dxa"/>
            <w:tcBorders>
              <w:bottom w:val="single" w:sz="6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bottom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Обязательство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ценным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бумагам.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0"/>
        </w:trPr>
        <w:tc>
          <w:tcPr>
            <w:tcW w:w="1969" w:type="dxa"/>
            <w:tcBorders>
              <w:top w:val="single" w:sz="6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2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ClientDetails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2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ИНН или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№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паспорта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клиента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или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иной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код.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2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F35AA" w:rsidRPr="00F251FE" w:rsidRDefault="004F35AA" w:rsidP="000E09EA">
            <w:pPr>
              <w:pStyle w:val="TableParagraph"/>
              <w:spacing w:line="232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CcpCode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Центрального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Контрагента.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контрагента.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9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CPFirmShortName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Краткое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контрагента.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(0-256)</w:t>
            </w:r>
          </w:p>
        </w:tc>
      </w:tr>
      <w:tr w:rsidR="004F35AA" w:rsidRPr="00F251FE" w:rsidTr="00707077">
        <w:trPr>
          <w:trHeight w:val="839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OtcCodeInitiator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 Участника клиринга, присвоенный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Участнику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который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может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направить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944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OtcCodeConfirmator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" w:line="280" w:lineRule="atLeast"/>
              <w:ind w:left="105" w:right="928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</w:t>
            </w:r>
            <w:r w:rsidRPr="00F251F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присвоенный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Участнику клиринга, который может направить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связанную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Оферту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Краткий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клиента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или клиента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клиента</w:t>
            </w:r>
            <w:proofErr w:type="spellEnd"/>
            <w:proofErr w:type="gramEnd"/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840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AccInt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Накопленный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купонный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доход,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рассчитанный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соответствии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количеством</w:t>
            </w:r>
            <w:r w:rsidRPr="00F251F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актива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договора,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Price2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второй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части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49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RepoRate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Ставка Внебиржевого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106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RepoPart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Часть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9" w:line="273" w:lineRule="auto"/>
              <w:ind w:right="171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 xml:space="preserve">– первая часть Внебиржевого договора </w:t>
            </w:r>
            <w:proofErr w:type="spellStart"/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proofErr w:type="spellEnd"/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proofErr w:type="spellEnd"/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5"/>
              <w:ind w:left="254" w:hanging="15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вторая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часть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proofErr w:type="spellEnd"/>
            <w:proofErr w:type="gramEnd"/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proofErr w:type="spellEnd"/>
          </w:p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RepoPeriod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 w:rsidP="002F6BAC">
            <w:pPr>
              <w:pStyle w:val="TableParagraph"/>
              <w:spacing w:before="39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Срок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 календарных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251FE">
              <w:rPr>
                <w:rFonts w:ascii="Arial" w:hAnsi="Arial" w:cs="Arial"/>
                <w:sz w:val="18"/>
                <w:szCs w:val="18"/>
              </w:rPr>
              <w:t>нях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3680"/>
        </w:trPr>
        <w:tc>
          <w:tcPr>
            <w:tcW w:w="1969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76" w:lineRule="auto"/>
              <w:ind w:left="105" w:right="452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Тип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 договора, заключенного в целях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урегулирования неисполнения обязательств или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исполнения обязательств по договорам с частичным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обеспечением:</w:t>
            </w:r>
          </w:p>
          <w:p w:rsidR="004F35AA" w:rsidRDefault="004F35A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83" w:lineRule="auto"/>
              <w:ind w:right="146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случае</w:t>
            </w:r>
            <w:r w:rsidRPr="00F251F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неисполнения</w:t>
            </w:r>
            <w:r w:rsidRPr="00F251FE">
              <w:rPr>
                <w:rFonts w:ascii="Arial" w:hAnsi="Arial" w:cs="Arial"/>
                <w:spacing w:val="-3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обязательств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Участником клиринга;</w:t>
            </w:r>
          </w:p>
          <w:p w:rsidR="004F35AA" w:rsidRPr="00F251FE" w:rsidRDefault="004F35AA" w:rsidP="00F251F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83" w:lineRule="auto"/>
              <w:ind w:right="146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договор купли-продажи в случае неисполнения обязательств Участником клиринга;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30" w:line="278" w:lineRule="auto"/>
              <w:ind w:right="309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случае</w:t>
            </w:r>
            <w:r w:rsidRPr="00F251F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неисполнения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обязатель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ств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>иринговым</w:t>
            </w:r>
            <w:r w:rsidRPr="00F251FE">
              <w:rPr>
                <w:rFonts w:ascii="Arial" w:hAnsi="Arial" w:cs="Arial"/>
                <w:spacing w:val="-3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центром;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71" w:lineRule="auto"/>
              <w:ind w:right="553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купли-продажи</w:t>
            </w:r>
            <w:r w:rsidRPr="00F251F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случае</w:t>
            </w:r>
            <w:r w:rsidRPr="00F251F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неисполнения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обязатель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ств</w:t>
            </w:r>
            <w:r w:rsidRPr="00F251FE">
              <w:rPr>
                <w:rFonts w:ascii="Arial" w:hAnsi="Arial" w:cs="Arial"/>
                <w:spacing w:val="-3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>иринговым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центром;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3" w:line="276" w:lineRule="auto"/>
              <w:ind w:right="118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 договор репо, заключенный Клиринговым центром с целью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привлечения</w:t>
            </w:r>
            <w:r w:rsidRPr="00F251F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активов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для</w:t>
            </w:r>
            <w:r w:rsidRPr="00F251F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урегулирования</w:t>
            </w:r>
            <w:r w:rsidRPr="00F251F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неисполнения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обязательств;</w:t>
            </w:r>
            <w:r w:rsidRPr="00F251FE">
              <w:rPr>
                <w:rFonts w:ascii="Arial" w:hAnsi="Arial" w:cs="Arial"/>
                <w:spacing w:val="-33"/>
                <w:sz w:val="18"/>
                <w:szCs w:val="18"/>
              </w:rPr>
              <w:t xml:space="preserve"> </w:t>
            </w:r>
          </w:p>
          <w:p w:rsidR="004F35AA" w:rsidRPr="00F251FE" w:rsidRDefault="004F35AA" w:rsidP="00F251FE">
            <w:pPr>
              <w:pStyle w:val="TableParagraph"/>
              <w:tabs>
                <w:tab w:val="left" w:pos="221"/>
              </w:tabs>
              <w:spacing w:before="3" w:line="276" w:lineRule="auto"/>
              <w:ind w:left="105" w:right="118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6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– договор купли-продажи, заключенный Клиринговым центром с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целью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принудительного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закрытия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позиции Участника клиринга;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  <w:shd w:val="clear" w:color="auto" w:fill="auto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4F35AA" w:rsidRPr="00F251FE" w:rsidRDefault="004F35AA" w:rsidP="00707077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StampDuty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4F35AA" w:rsidRPr="00F251FE" w:rsidRDefault="004F35AA" w:rsidP="00A91A96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Эквивалент транзакционного налога</w:t>
            </w:r>
          </w:p>
        </w:tc>
        <w:tc>
          <w:tcPr>
            <w:tcW w:w="708" w:type="dxa"/>
            <w:shd w:val="clear" w:color="auto" w:fill="auto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w w:val="96"/>
                <w:sz w:val="18"/>
                <w:szCs w:val="18"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:rsidR="004F35AA" w:rsidRPr="00F251FE" w:rsidRDefault="004F35AA" w:rsidP="000E09E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  <w:shd w:val="clear" w:color="auto" w:fill="auto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4F35AA" w:rsidRPr="00707077" w:rsidRDefault="004F35AA" w:rsidP="00707077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StampDutyPrice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4F35AA" w:rsidRPr="00F251FE" w:rsidRDefault="004F35AA" w:rsidP="000C613F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 закрытия, использованная в расчете эквивалента Транзакционного налога по сделке</w:t>
            </w:r>
          </w:p>
        </w:tc>
        <w:tc>
          <w:tcPr>
            <w:tcW w:w="708" w:type="dxa"/>
            <w:shd w:val="clear" w:color="auto" w:fill="auto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w w:val="96"/>
                <w:sz w:val="18"/>
                <w:szCs w:val="18"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:rsidR="004F35AA" w:rsidRPr="00F251FE" w:rsidRDefault="004F35AA" w:rsidP="000E09E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,8)</w:t>
            </w: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/RECORDS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/BOARD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/SECURITY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/SETTLEDATE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/CURRENCY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/SUBCLRACC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/CLRACC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  <w:shd w:val="clear" w:color="auto" w:fill="F1F1F1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lastRenderedPageBreak/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/RTS_DOC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43DE" w:rsidRPr="00F251FE" w:rsidRDefault="007343DE" w:rsidP="0079038E">
      <w:pPr>
        <w:rPr>
          <w:rFonts w:ascii="Arial" w:hAnsi="Arial" w:cs="Arial"/>
          <w:sz w:val="18"/>
          <w:szCs w:val="18"/>
        </w:rPr>
      </w:pPr>
    </w:p>
    <w:p w:rsidR="0079038E" w:rsidRPr="00F251FE" w:rsidRDefault="0079038E">
      <w:pPr>
        <w:rPr>
          <w:rFonts w:ascii="Arial" w:hAnsi="Arial" w:cs="Arial"/>
          <w:sz w:val="18"/>
          <w:szCs w:val="18"/>
        </w:rPr>
      </w:pPr>
    </w:p>
    <w:p w:rsidR="0079038E" w:rsidRPr="00F251FE" w:rsidRDefault="0079038E">
      <w:pPr>
        <w:rPr>
          <w:rFonts w:ascii="Times New Roman"/>
          <w:sz w:val="18"/>
          <w:szCs w:val="18"/>
        </w:rPr>
        <w:sectPr w:rsidR="0079038E" w:rsidRPr="00F251FE" w:rsidSect="006F364B">
          <w:pgSz w:w="15840" w:h="12240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7343DE" w:rsidRPr="00F251FE" w:rsidRDefault="007343DE">
      <w:pPr>
        <w:pStyle w:val="a3"/>
        <w:spacing w:before="4"/>
        <w:rPr>
          <w:sz w:val="18"/>
          <w:szCs w:val="18"/>
        </w:rPr>
      </w:pPr>
    </w:p>
    <w:p w:rsidR="00F251FE" w:rsidRPr="007227A5" w:rsidRDefault="00810C6A" w:rsidP="007227A5">
      <w:pPr>
        <w:pStyle w:val="2"/>
        <w:rPr>
          <w:rFonts w:ascii="Arial" w:hAnsi="Arial" w:cs="Arial"/>
          <w:b w:val="0"/>
          <w:sz w:val="20"/>
          <w:szCs w:val="20"/>
        </w:rPr>
      </w:pPr>
      <w:bookmarkStart w:id="21" w:name="BE21._Статистические_показатели_по_Внеби"/>
      <w:bookmarkStart w:id="22" w:name="_Toc181212957"/>
      <w:bookmarkEnd w:id="21"/>
      <w:r>
        <w:rPr>
          <w:rFonts w:ascii="Arial" w:hAnsi="Arial" w:cs="Arial"/>
          <w:sz w:val="20"/>
          <w:szCs w:val="20"/>
          <w:lang w:val="en-US"/>
        </w:rPr>
        <w:t>TEH</w:t>
      </w:r>
      <w:r w:rsidR="001C2E69" w:rsidRPr="007227A5">
        <w:rPr>
          <w:rFonts w:ascii="Arial" w:hAnsi="Arial" w:cs="Arial"/>
          <w:sz w:val="20"/>
          <w:szCs w:val="20"/>
        </w:rPr>
        <w:t>21</w:t>
      </w:r>
      <w:r w:rsidR="00B975F8">
        <w:rPr>
          <w:rFonts w:ascii="Arial" w:hAnsi="Arial" w:cs="Arial"/>
          <w:sz w:val="20"/>
          <w:szCs w:val="20"/>
        </w:rPr>
        <w:t xml:space="preserve"> / </w:t>
      </w:r>
      <w:proofErr w:type="gramStart"/>
      <w:r w:rsidR="00B975F8">
        <w:rPr>
          <w:rFonts w:ascii="Arial" w:hAnsi="Arial" w:cs="Arial"/>
          <w:sz w:val="20"/>
          <w:szCs w:val="20"/>
          <w:lang w:val="en-US"/>
        </w:rPr>
        <w:t>BE</w:t>
      </w:r>
      <w:r w:rsidR="00E722BE">
        <w:rPr>
          <w:rFonts w:ascii="Arial" w:hAnsi="Arial" w:cs="Arial"/>
          <w:sz w:val="20"/>
          <w:szCs w:val="20"/>
        </w:rPr>
        <w:t>21</w:t>
      </w:r>
      <w:r w:rsidR="00B975F8" w:rsidRPr="00707077">
        <w:rPr>
          <w:rFonts w:ascii="Arial" w:hAnsi="Arial" w:cs="Arial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 xml:space="preserve"> Статистические</w:t>
      </w:r>
      <w:proofErr w:type="gramEnd"/>
      <w:r w:rsidR="001C2E69" w:rsidRPr="007227A5">
        <w:rPr>
          <w:rFonts w:ascii="Arial" w:hAnsi="Arial" w:cs="Arial"/>
          <w:sz w:val="20"/>
          <w:szCs w:val="20"/>
        </w:rPr>
        <w:t xml:space="preserve"> показатели по Внебиржевым договорам</w:t>
      </w:r>
      <w:bookmarkEnd w:id="22"/>
    </w:p>
    <w:p w:rsidR="007343DE" w:rsidRPr="007227A5" w:rsidRDefault="001C2E69" w:rsidP="00F251FE">
      <w:pPr>
        <w:spacing w:before="39"/>
        <w:ind w:left="220"/>
        <w:rPr>
          <w:rFonts w:ascii="Arial" w:hAnsi="Arial" w:cs="Arial"/>
          <w:sz w:val="20"/>
          <w:szCs w:val="20"/>
        </w:rPr>
      </w:pPr>
      <w:r w:rsidRPr="00F251FE">
        <w:rPr>
          <w:rFonts w:ascii="Arial" w:hAnsi="Arial" w:cs="Arial"/>
          <w:sz w:val="20"/>
          <w:szCs w:val="20"/>
        </w:rPr>
        <w:t>Формируется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по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итогам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последнего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периода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времени,</w:t>
      </w:r>
      <w:r w:rsidRPr="00F251FE">
        <w:rPr>
          <w:rFonts w:ascii="Arial" w:hAnsi="Arial" w:cs="Arial"/>
          <w:spacing w:val="-6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в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течение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которого</w:t>
      </w:r>
      <w:r w:rsidRPr="00F251FE">
        <w:rPr>
          <w:rFonts w:ascii="Arial" w:hAnsi="Arial" w:cs="Arial"/>
          <w:spacing w:val="-1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могут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направляться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Оферты</w:t>
      </w:r>
      <w:r w:rsidRPr="00F251FE">
        <w:rPr>
          <w:rFonts w:ascii="Arial" w:hAnsi="Arial" w:cs="Arial"/>
          <w:spacing w:val="-2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ОТС</w:t>
      </w:r>
    </w:p>
    <w:p w:rsidR="004D7F42" w:rsidRPr="0032728C" w:rsidRDefault="004D7F42" w:rsidP="00F251FE">
      <w:pPr>
        <w:spacing w:before="39"/>
        <w:ind w:left="22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6237"/>
        <w:gridCol w:w="708"/>
        <w:gridCol w:w="1843"/>
      </w:tblGrid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DEBE0"/>
          </w:tcPr>
          <w:p w:rsidR="009B19E8" w:rsidRPr="00F251FE" w:rsidRDefault="009B19E8">
            <w:pPr>
              <w:pStyle w:val="TableParagraph"/>
              <w:spacing w:before="2" w:line="223" w:lineRule="exact"/>
              <w:ind w:left="16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  <w:r w:rsidRPr="00F251F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элемента</w:t>
            </w:r>
          </w:p>
        </w:tc>
        <w:tc>
          <w:tcPr>
            <w:tcW w:w="2977" w:type="dxa"/>
            <w:shd w:val="clear" w:color="auto" w:fill="EDEBE0"/>
          </w:tcPr>
          <w:p w:rsidR="009B19E8" w:rsidRPr="00F251FE" w:rsidRDefault="009B19E8">
            <w:pPr>
              <w:pStyle w:val="TableParagraph"/>
              <w:spacing w:before="2" w:line="223" w:lineRule="exact"/>
              <w:ind w:left="16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  <w:r w:rsidRPr="00F251F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атрибута</w:t>
            </w:r>
          </w:p>
        </w:tc>
        <w:tc>
          <w:tcPr>
            <w:tcW w:w="6237" w:type="dxa"/>
            <w:shd w:val="clear" w:color="auto" w:fill="EDEBE0"/>
          </w:tcPr>
          <w:p w:rsidR="009B19E8" w:rsidRPr="00F251FE" w:rsidRDefault="009B19E8">
            <w:pPr>
              <w:pStyle w:val="TableParagraph"/>
              <w:spacing w:before="2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Описание</w:t>
            </w:r>
          </w:p>
        </w:tc>
        <w:tc>
          <w:tcPr>
            <w:tcW w:w="708" w:type="dxa"/>
            <w:shd w:val="clear" w:color="auto" w:fill="EDEBE0"/>
          </w:tcPr>
          <w:p w:rsidR="009B19E8" w:rsidRPr="00F251FE" w:rsidRDefault="009B19E8">
            <w:pPr>
              <w:pStyle w:val="TableParagraph"/>
              <w:spacing w:before="2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M/O</w:t>
            </w:r>
          </w:p>
        </w:tc>
        <w:tc>
          <w:tcPr>
            <w:tcW w:w="1843" w:type="dxa"/>
            <w:shd w:val="clear" w:color="auto" w:fill="EDEBE0"/>
          </w:tcPr>
          <w:p w:rsidR="009B19E8" w:rsidRPr="00F251FE" w:rsidRDefault="009B19E8">
            <w:pPr>
              <w:pStyle w:val="TableParagraph"/>
              <w:spacing w:before="2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Тип</w:t>
            </w:r>
          </w:p>
        </w:tc>
      </w:tr>
      <w:tr w:rsidR="009B19E8" w:rsidRPr="00F251FE" w:rsidTr="00707077">
        <w:trPr>
          <w:trHeight w:val="282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RTS_DOC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Корневой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элемент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root</w:t>
            </w:r>
            <w:proofErr w:type="spell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element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XML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77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DOC_REQUISITES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информации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 документе: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DOC_DATE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Дата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формирования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DOC_TIME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Время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формирования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DOC_NO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Уникальный учетный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номер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системе ЭДО.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DOC_TYPE_ID</w:t>
            </w:r>
          </w:p>
        </w:tc>
        <w:tc>
          <w:tcPr>
            <w:tcW w:w="6237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SENDER_ID</w:t>
            </w:r>
          </w:p>
        </w:tc>
        <w:tc>
          <w:tcPr>
            <w:tcW w:w="6237" w:type="dxa"/>
          </w:tcPr>
          <w:p w:rsidR="00E722BE" w:rsidRDefault="009B19E8" w:rsidP="0030053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отправителя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системе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ЭДО</w:t>
            </w:r>
            <w:r w:rsidR="00E722BE" w:rsidRPr="00B3551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B19E8" w:rsidRPr="00F251FE" w:rsidRDefault="009B19E8" w:rsidP="0030053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51A90">
              <w:rPr>
                <w:rFonts w:ascii="Arial" w:hAnsi="Arial" w:cs="Arial"/>
                <w:b/>
                <w:spacing w:val="-2"/>
                <w:sz w:val="18"/>
                <w:szCs w:val="18"/>
                <w:lang w:val="en-US"/>
              </w:rPr>
              <w:t>CPFT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(3-7)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SENDER_NAME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Краткое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отправителя.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RECEIVER_ID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ЭДО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получателя.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(3-7)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2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2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Те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кст пр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>имечания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 документу.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2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2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/DOC_REQUISITES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7227A5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0E09E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DOC_INFO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отчета: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53">
              <w:rPr>
                <w:rFonts w:ascii="Arial" w:hAnsi="Arial" w:cs="Arial"/>
                <w:sz w:val="18"/>
                <w:szCs w:val="18"/>
              </w:rPr>
              <w:t>ReportLang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5053">
              <w:rPr>
                <w:rFonts w:ascii="Arial" w:hAnsi="Arial" w:cs="Arial"/>
                <w:sz w:val="18"/>
                <w:szCs w:val="18"/>
              </w:rPr>
              <w:t>RU/ EN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53">
              <w:rPr>
                <w:rFonts w:ascii="Arial" w:hAnsi="Arial" w:cs="Arial"/>
                <w:sz w:val="18"/>
                <w:szCs w:val="18"/>
              </w:rPr>
              <w:t>ReportCode</w:t>
            </w:r>
            <w:proofErr w:type="spellEnd"/>
          </w:p>
        </w:tc>
        <w:tc>
          <w:tcPr>
            <w:tcW w:w="6237" w:type="dxa"/>
          </w:tcPr>
          <w:p w:rsidR="009B19E8" w:rsidRPr="00707077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TEH</w:t>
            </w:r>
            <w:r w:rsidRPr="00707077">
              <w:rPr>
                <w:rFonts w:ascii="Arial" w:hAnsi="Arial" w:cs="Arial"/>
                <w:sz w:val="18"/>
                <w:szCs w:val="18"/>
              </w:rPr>
              <w:t>21</w:t>
            </w:r>
            <w:r w:rsidR="00452A8B">
              <w:rPr>
                <w:rFonts w:ascii="Arial" w:hAnsi="Arial" w:cs="Arial"/>
                <w:sz w:val="18"/>
                <w:szCs w:val="18"/>
                <w:lang w:val="en-US"/>
              </w:rPr>
              <w:t xml:space="preserve"> / BE21</w:t>
            </w:r>
          </w:p>
          <w:p w:rsidR="009B19E8" w:rsidRPr="00300532" w:rsidRDefault="009B19E8" w:rsidP="0030053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810C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TradeDate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Дата отчета.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ReportDesc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Описание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ReportVersion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Версия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формата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(1-3)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Weekday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День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недели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для даты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53"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Номер тома отчета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53">
              <w:rPr>
                <w:rFonts w:ascii="Arial" w:hAnsi="Arial" w:cs="Arial"/>
                <w:sz w:val="18"/>
                <w:szCs w:val="18"/>
              </w:rPr>
              <w:t>VolumeTotal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Всего томов в отчете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53">
              <w:rPr>
                <w:rFonts w:ascii="Arial" w:hAnsi="Arial" w:cs="Arial"/>
                <w:sz w:val="18"/>
                <w:szCs w:val="18"/>
              </w:rPr>
              <w:t>ReportNumber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Сквозной номер отчета, единый для всех томов отчета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7227A5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/DOC_INFO</w:t>
            </w:r>
          </w:p>
        </w:tc>
        <w:tc>
          <w:tcPr>
            <w:tcW w:w="2977" w:type="dxa"/>
          </w:tcPr>
          <w:p w:rsidR="009B19E8" w:rsidRPr="00D25053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:rsidR="009B19E8" w:rsidRPr="00810C6A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9B19E8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9B19E8" w:rsidRPr="00810C6A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345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BOARD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B975F8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</w:t>
            </w:r>
            <w:r>
              <w:rPr>
                <w:rFonts w:ascii="Arial" w:hAnsi="Arial" w:cs="Arial"/>
                <w:sz w:val="18"/>
                <w:szCs w:val="18"/>
              </w:rPr>
              <w:t>ах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48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группы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инструментов:</w:t>
            </w:r>
          </w:p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7227A5">
              <w:rPr>
                <w:rFonts w:ascii="Arial" w:hAnsi="Arial" w:cs="Arial"/>
                <w:b/>
                <w:sz w:val="18"/>
                <w:szCs w:val="18"/>
              </w:rPr>
              <w:t>OTC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Инструменты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25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блока инструментов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 данных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ценной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бумаге: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(код) инструмента.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(0-32)</w:t>
            </w:r>
          </w:p>
        </w:tc>
      </w:tr>
      <w:tr w:rsidR="009B19E8" w:rsidRPr="00F251FE" w:rsidTr="00707077">
        <w:trPr>
          <w:trHeight w:val="330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Краткое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77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ISIN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Международный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 (ISIN).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19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RegNumber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Государственный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регистрационный номер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выпуска.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(0-64)</w:t>
            </w:r>
          </w:p>
        </w:tc>
      </w:tr>
      <w:tr w:rsidR="009B19E8" w:rsidRPr="00F251FE" w:rsidTr="00707077">
        <w:trPr>
          <w:trHeight w:val="333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Номинал.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71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SecCurrencyId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номинала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1266"/>
        </w:trPr>
        <w:tc>
          <w:tcPr>
            <w:tcW w:w="1843" w:type="dxa"/>
          </w:tcPr>
          <w:p w:rsidR="009B19E8" w:rsidRPr="00F251FE" w:rsidRDefault="009B19E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SecurityType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Вид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</w:t>
            </w:r>
            <w:r w:rsidRPr="00F251F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тип ЦБ:</w:t>
            </w:r>
          </w:p>
          <w:p w:rsidR="009B19E8" w:rsidRPr="00F251FE" w:rsidRDefault="009B19E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202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Акции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обыкновенные.</w:t>
            </w:r>
          </w:p>
          <w:p w:rsidR="009B19E8" w:rsidRPr="00F251FE" w:rsidRDefault="009B19E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before="3" w:line="203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Акции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привилегированные.</w:t>
            </w:r>
          </w:p>
          <w:p w:rsidR="009B19E8" w:rsidRPr="00F251FE" w:rsidRDefault="009B19E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203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Пай</w:t>
            </w:r>
            <w:r w:rsidRPr="00F251F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открытого</w:t>
            </w:r>
            <w:proofErr w:type="gramEnd"/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ПИФ.</w:t>
            </w:r>
          </w:p>
          <w:p w:rsidR="009B19E8" w:rsidRPr="00F251FE" w:rsidRDefault="009B19E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before="2" w:line="203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Пай</w:t>
            </w:r>
            <w:r w:rsidRPr="00F251F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закрытого</w:t>
            </w:r>
            <w:proofErr w:type="gramEnd"/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ПИФ.</w:t>
            </w:r>
          </w:p>
          <w:p w:rsidR="009B19E8" w:rsidRPr="007227A5" w:rsidRDefault="009B19E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ETF.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RDR.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ADR.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GDR.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Пай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интервального</w:t>
            </w:r>
            <w:proofErr w:type="gram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ПИФ.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Ипотечный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Вексель.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Государственные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Муниципальные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Облигации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Центрального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Банка.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Корпоративные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Облигации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Кредитной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Организации.</w:t>
            </w:r>
          </w:p>
          <w:p w:rsidR="009B19E8" w:rsidRPr="007227A5" w:rsidRDefault="009B19E8" w:rsidP="00707077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Биржевые</w:t>
            </w:r>
            <w:r w:rsidRPr="00F251F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(0-128)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IssuerName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эмитента.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3C322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IssuerDetails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ИНН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эмитента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(управляющей компании).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3C322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Decimal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Число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значимых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знаков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запятой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ценах.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номинала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0-12</w:t>
            </w:r>
            <w:proofErr w:type="gram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валюты цены.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AccruedInterest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Для облигаций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НКД 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дату отчета.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TRADE_PERIOD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proofErr w:type="gram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периоде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передачи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974"/>
        </w:trPr>
        <w:tc>
          <w:tcPr>
            <w:tcW w:w="1843" w:type="dxa"/>
            <w:shd w:val="clear" w:color="auto" w:fill="auto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09EA">
              <w:rPr>
                <w:rFonts w:ascii="Arial" w:hAnsi="Arial" w:cs="Arial"/>
                <w:sz w:val="18"/>
                <w:szCs w:val="18"/>
              </w:rPr>
              <w:t>TradePeriod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9B19E8" w:rsidRPr="000E09EA" w:rsidRDefault="009B19E8" w:rsidP="008D6E24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0E09EA">
              <w:rPr>
                <w:rFonts w:ascii="Arial" w:hAnsi="Arial" w:cs="Arial"/>
                <w:sz w:val="18"/>
                <w:szCs w:val="18"/>
              </w:rPr>
              <w:t>Торговая сессия:</w:t>
            </w:r>
          </w:p>
          <w:p w:rsidR="009B19E8" w:rsidRPr="000E09EA" w:rsidRDefault="009B19E8" w:rsidP="008D6E24">
            <w:pPr>
              <w:pStyle w:val="TableParagraph"/>
              <w:numPr>
                <w:ilvl w:val="0"/>
                <w:numId w:val="15"/>
              </w:numPr>
              <w:spacing w:before="1" w:line="235" w:lineRule="exact"/>
              <w:rPr>
                <w:rFonts w:ascii="Arial" w:hAnsi="Arial" w:cs="Arial"/>
                <w:sz w:val="18"/>
                <w:szCs w:val="18"/>
              </w:rPr>
            </w:pPr>
            <w:r w:rsidRPr="000E09EA">
              <w:rPr>
                <w:rFonts w:ascii="Arial" w:hAnsi="Arial" w:cs="Arial"/>
                <w:sz w:val="18"/>
                <w:szCs w:val="18"/>
              </w:rPr>
              <w:t>MAIN – Основная торговая сессия.</w:t>
            </w:r>
          </w:p>
          <w:p w:rsidR="009B19E8" w:rsidRPr="000E09EA" w:rsidRDefault="009B19E8" w:rsidP="008D6E24">
            <w:pPr>
              <w:pStyle w:val="TableParagraph"/>
              <w:numPr>
                <w:ilvl w:val="0"/>
                <w:numId w:val="15"/>
              </w:numPr>
              <w:spacing w:before="1" w:line="235" w:lineRule="exact"/>
              <w:rPr>
                <w:rFonts w:ascii="Arial" w:hAnsi="Arial" w:cs="Arial"/>
                <w:sz w:val="18"/>
                <w:szCs w:val="18"/>
              </w:rPr>
            </w:pPr>
            <w:r w:rsidRPr="000E09EA">
              <w:rPr>
                <w:rFonts w:ascii="Arial" w:hAnsi="Arial" w:cs="Arial"/>
                <w:sz w:val="18"/>
                <w:szCs w:val="18"/>
              </w:rPr>
              <w:t>EVE – Дополнительная вечерняя торговая сессия.</w:t>
            </w:r>
          </w:p>
          <w:p w:rsidR="009B19E8" w:rsidRPr="00F251FE" w:rsidRDefault="009B19E8" w:rsidP="0054369A">
            <w:pPr>
              <w:pStyle w:val="TableParagraph"/>
              <w:numPr>
                <w:ilvl w:val="0"/>
                <w:numId w:val="15"/>
              </w:numPr>
              <w:spacing w:before="1" w:line="235" w:lineRule="exact"/>
              <w:rPr>
                <w:rFonts w:ascii="Arial" w:hAnsi="Arial" w:cs="Arial"/>
                <w:sz w:val="18"/>
                <w:szCs w:val="18"/>
              </w:rPr>
            </w:pPr>
            <w:r w:rsidRPr="000E09EA">
              <w:rPr>
                <w:rFonts w:ascii="Arial" w:hAnsi="Arial" w:cs="Arial"/>
                <w:sz w:val="18"/>
                <w:szCs w:val="18"/>
              </w:rPr>
              <w:t>MORN – Дополнительная утренняя торговая сессия.</w:t>
            </w:r>
          </w:p>
        </w:tc>
        <w:tc>
          <w:tcPr>
            <w:tcW w:w="708" w:type="dxa"/>
            <w:shd w:val="clear" w:color="auto" w:fill="auto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  <w:shd w:val="clear" w:color="auto" w:fill="auto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09E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0E09EA">
              <w:rPr>
                <w:rFonts w:ascii="Arial" w:hAnsi="Arial" w:cs="Arial"/>
                <w:sz w:val="18"/>
                <w:szCs w:val="18"/>
              </w:rPr>
              <w:t>(0-4)</w:t>
            </w:r>
          </w:p>
        </w:tc>
      </w:tr>
      <w:tr w:rsidR="009B19E8" w:rsidRPr="00F251FE" w:rsidTr="00707077">
        <w:trPr>
          <w:trHeight w:val="97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MARKET_TRADE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Статистические показатели о договорах, заключенных 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основании оферты ОТС без указания Идентификатора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присвоенный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Участнику клиринга,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который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может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направить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связанную Оферту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SettType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 срока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расчетов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(0-4)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TradeMode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порядка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89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PeriodTotalAmount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заключенным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договорам,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PeriodTotalVolume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Объём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цены)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88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PeriodTotalCount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Внебиржевых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PeriodOpenPrice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первого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319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PeriodOpenVolume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Объем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первого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PeriodLastPrice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последнего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PeriodLastVolume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Объем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последнего 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 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PeriodMaxDealPrice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Максимальная 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PeriodMinDealPrice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Минимальная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3C322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PeriodWAPrice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Среневзвешенная</w:t>
            </w:r>
            <w:proofErr w:type="spell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3C322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/MARKET_TRADE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979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ADDRESS_TRADE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 w:right="163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Статистические показатели о договорах, заключенных 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основании оферты ОТС с указанием Идентификатора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присвоенный</w:t>
            </w:r>
            <w:proofErr w:type="gram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Участнику клиринга,</w:t>
            </w:r>
          </w:p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который</w:t>
            </w:r>
            <w:proofErr w:type="gram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может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направить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связанную Оферту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SettType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 срока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расчетов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(0-4)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TradeMode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порядка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89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AddressPeriodTotalAmount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заключенным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договорам,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AddressPeriodTotalVolume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Общий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объём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8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AddressPeriodTotalCount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Внебиржевых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AddressPeriodOpenPrice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 первого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 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AddressPeriodOpenVolume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Объем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первого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AddressPeriodLastPrice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последнего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AddressPeriodLastVolume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Объем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последнего 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 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AddressPeriodMaxDealPrice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Максимальная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AddressPeriodMinDealPrice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Минимальная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AddressPeriodWAPrice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Среневзвешенная</w:t>
            </w:r>
            <w:proofErr w:type="spell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/ADDRESS_TRADE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/TRADE_PERIOD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итоговых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ценах: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489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TotalAmount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заключенным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договорам,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TotalVolume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Общий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объём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</w:t>
            </w:r>
            <w:proofErr w:type="gramStart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1351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TotalDealCount</w:t>
            </w:r>
            <w:proofErr w:type="spell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 число Внебиржевых договоров за день,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заключенных на основании оферт ОТС без указания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Идентификатора Участника клиринга, присвоенного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Участнику клиринга,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который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может направить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связанную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Оферту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(20,0)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MaxDealPrice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Максимальная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день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MinDealPrice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Минимальная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день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ClosePrice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закрытия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дня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PrevClose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закрытия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предыдущего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дня,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F77372">
        <w:trPr>
          <w:trHeight w:val="48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TrendClose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Изменение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закрытия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дня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сравнению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ценой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закрытия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предыдущего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дня, %.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F77372">
        <w:trPr>
          <w:trHeight w:val="248"/>
        </w:trPr>
        <w:tc>
          <w:tcPr>
            <w:tcW w:w="1843" w:type="dxa"/>
            <w:tcBorders>
              <w:bottom w:val="single" w:sz="4" w:space="0" w:color="auto"/>
            </w:tcBorders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WAPrice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Средневзвешенная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19E8" w:rsidRPr="00F251FE" w:rsidTr="00F77372">
        <w:trPr>
          <w:trHeight w:val="248"/>
        </w:trPr>
        <w:tc>
          <w:tcPr>
            <w:tcW w:w="1843" w:type="dxa"/>
            <w:tcBorders>
              <w:bottom w:val="single" w:sz="4" w:space="0" w:color="auto"/>
            </w:tcBorders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0750">
              <w:rPr>
                <w:rFonts w:ascii="Arial" w:hAnsi="Arial" w:cs="Arial"/>
                <w:sz w:val="18"/>
                <w:szCs w:val="18"/>
              </w:rPr>
              <w:t>ClearingPrice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Расчетная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750">
              <w:rPr>
                <w:rFonts w:ascii="Arial" w:hAnsi="Arial" w:cs="Arial"/>
                <w:sz w:val="18"/>
                <w:szCs w:val="18"/>
              </w:rPr>
              <w:t>цена,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750">
              <w:rPr>
                <w:rFonts w:ascii="Arial" w:hAnsi="Arial" w:cs="Arial"/>
                <w:sz w:val="18"/>
                <w:szCs w:val="18"/>
              </w:rPr>
              <w:t>предоставленная Клиринговой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750">
              <w:rPr>
                <w:rFonts w:ascii="Arial" w:hAnsi="Arial" w:cs="Arial"/>
                <w:sz w:val="18"/>
                <w:szCs w:val="18"/>
              </w:rPr>
              <w:t>организацией.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19E8" w:rsidRPr="00F00750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0750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00750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0075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0075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F77372">
        <w:trPr>
          <w:trHeight w:val="248"/>
        </w:trPr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/RESULT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F77372">
        <w:trPr>
          <w:trHeight w:val="248"/>
        </w:trPr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/SECURITY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F77372">
        <w:trPr>
          <w:trHeight w:val="248"/>
        </w:trPr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/BOARD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F77372">
        <w:trPr>
          <w:trHeight w:val="248"/>
        </w:trPr>
        <w:tc>
          <w:tcPr>
            <w:tcW w:w="1843" w:type="dxa"/>
            <w:shd w:val="clear" w:color="auto" w:fill="F2F2F2" w:themeFill="background1" w:themeFillShade="F2"/>
          </w:tcPr>
          <w:p w:rsidR="009B19E8" w:rsidRPr="007227A5" w:rsidRDefault="009B19E8" w:rsidP="0032574B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322A" w:rsidRDefault="003C322A">
      <w:pPr>
        <w:pStyle w:val="a3"/>
        <w:rPr>
          <w:sz w:val="18"/>
          <w:szCs w:val="18"/>
        </w:rPr>
      </w:pPr>
    </w:p>
    <w:p w:rsidR="003C322A" w:rsidRDefault="003C322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D3BD0" w:rsidRDefault="001C2E69" w:rsidP="007D3BD0">
      <w:pPr>
        <w:pStyle w:val="1"/>
        <w:ind w:left="0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23" w:name="_bookmark10"/>
      <w:bookmarkStart w:id="24" w:name="_Toc181212960"/>
      <w:bookmarkEnd w:id="23"/>
      <w:r w:rsidRPr="00FB3ED0">
        <w:rPr>
          <w:rFonts w:ascii="Arial" w:hAnsi="Arial" w:cs="Arial"/>
          <w:sz w:val="20"/>
          <w:szCs w:val="20"/>
        </w:rPr>
        <w:lastRenderedPageBreak/>
        <w:t>Требования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к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формированию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Имени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файлов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для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электронного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документооборота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между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к</w:t>
      </w:r>
      <w:r w:rsidRPr="00A91A96">
        <w:rPr>
          <w:rFonts w:ascii="Arial" w:hAnsi="Arial" w:cs="Arial"/>
          <w:sz w:val="20"/>
          <w:szCs w:val="20"/>
        </w:rPr>
        <w:t>лиентом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и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Техническим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центром</w:t>
      </w:r>
      <w:bookmarkEnd w:id="24"/>
      <w:r w:rsidRPr="007D3BD0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7D3BD0" w:rsidRDefault="007D3BD0" w:rsidP="007D3BD0">
      <w:pPr>
        <w:pStyle w:val="1"/>
        <w:ind w:left="0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543F7F" w:rsidRPr="0043060A" w:rsidRDefault="00543F7F" w:rsidP="00F77372">
      <w:pPr>
        <w:pStyle w:val="TableParagraph"/>
        <w:rPr>
          <w:rFonts w:ascii="Arial" w:hAnsi="Arial" w:cs="Arial"/>
          <w:w w:val="95"/>
          <w:sz w:val="20"/>
          <w:szCs w:val="20"/>
        </w:rPr>
      </w:pPr>
      <w:r w:rsidRPr="007D3BD0">
        <w:rPr>
          <w:rFonts w:ascii="Arial" w:hAnsi="Arial" w:cs="Arial"/>
          <w:w w:val="95"/>
          <w:sz w:val="20"/>
          <w:szCs w:val="20"/>
        </w:rPr>
        <w:t xml:space="preserve">Технический центр </w:t>
      </w:r>
      <w:r w:rsidRPr="007D3BD0">
        <w:rPr>
          <w:rFonts w:ascii="Arial" w:hAnsi="Arial" w:cs="Arial"/>
          <w:w w:val="95"/>
          <w:sz w:val="20"/>
          <w:szCs w:val="20"/>
          <w:lang w:val="en-US"/>
        </w:rPr>
        <w:t>CPFT</w:t>
      </w:r>
      <w:r w:rsidRPr="0043060A">
        <w:rPr>
          <w:rFonts w:ascii="Arial" w:hAnsi="Arial" w:cs="Arial"/>
          <w:w w:val="95"/>
          <w:sz w:val="20"/>
          <w:szCs w:val="20"/>
        </w:rPr>
        <w:t xml:space="preserve"> использует адрес ЭДО </w:t>
      </w:r>
      <w:r w:rsidR="00042561" w:rsidRPr="0043060A">
        <w:rPr>
          <w:rFonts w:ascii="Arial" w:hAnsi="Arial" w:cs="Arial"/>
          <w:w w:val="95"/>
          <w:sz w:val="20"/>
          <w:szCs w:val="20"/>
        </w:rPr>
        <w:t>XXX_REPO</w:t>
      </w:r>
      <w:r w:rsidR="00042561" w:rsidRPr="0043060A">
        <w:rPr>
          <w:rFonts w:ascii="Arial" w:hAnsi="Arial" w:cs="Arial"/>
          <w:w w:val="95"/>
          <w:sz w:val="20"/>
          <w:szCs w:val="20"/>
          <w:lang w:val="en-US"/>
        </w:rPr>
        <w:t>RT</w:t>
      </w:r>
      <w:r w:rsidR="00042561" w:rsidRPr="0043060A">
        <w:rPr>
          <w:rFonts w:ascii="Arial" w:hAnsi="Arial" w:cs="Arial"/>
          <w:w w:val="95"/>
          <w:sz w:val="20"/>
          <w:szCs w:val="20"/>
        </w:rPr>
        <w:t xml:space="preserve">, </w:t>
      </w:r>
      <w:r w:rsidRPr="0043060A">
        <w:rPr>
          <w:rFonts w:ascii="Arial" w:hAnsi="Arial" w:cs="Arial"/>
          <w:w w:val="95"/>
          <w:sz w:val="20"/>
          <w:szCs w:val="20"/>
        </w:rPr>
        <w:t xml:space="preserve">где </w:t>
      </w:r>
      <w:r w:rsidRPr="0043060A">
        <w:rPr>
          <w:rFonts w:ascii="Arial" w:hAnsi="Arial" w:cs="Arial"/>
          <w:w w:val="95"/>
          <w:sz w:val="20"/>
          <w:szCs w:val="20"/>
          <w:lang w:val="en-US"/>
        </w:rPr>
        <w:t>XXX</w:t>
      </w:r>
      <w:r w:rsidRPr="0043060A">
        <w:rPr>
          <w:rFonts w:ascii="Arial" w:hAnsi="Arial" w:cs="Arial"/>
          <w:w w:val="95"/>
          <w:sz w:val="20"/>
          <w:szCs w:val="20"/>
        </w:rPr>
        <w:t xml:space="preserve"> уникальный набор </w:t>
      </w:r>
      <w:proofErr w:type="gramStart"/>
      <w:r w:rsidRPr="0043060A">
        <w:rPr>
          <w:rFonts w:ascii="Arial" w:hAnsi="Arial" w:cs="Arial"/>
          <w:w w:val="95"/>
          <w:sz w:val="20"/>
          <w:szCs w:val="20"/>
        </w:rPr>
        <w:t>символов</w:t>
      </w:r>
      <w:proofErr w:type="gramEnd"/>
      <w:r w:rsidRPr="0043060A">
        <w:rPr>
          <w:rFonts w:ascii="Arial" w:hAnsi="Arial" w:cs="Arial"/>
          <w:w w:val="95"/>
          <w:sz w:val="20"/>
          <w:szCs w:val="20"/>
        </w:rPr>
        <w:t xml:space="preserve"> идентифицирующий Организатора торгов </w:t>
      </w:r>
      <w:r w:rsidR="0043060A">
        <w:rPr>
          <w:rFonts w:ascii="Arial" w:hAnsi="Arial" w:cs="Arial"/>
          <w:w w:val="95"/>
          <w:sz w:val="20"/>
          <w:szCs w:val="20"/>
        </w:rPr>
        <w:t xml:space="preserve">или Сервис </w:t>
      </w:r>
      <w:r w:rsidR="0043060A">
        <w:rPr>
          <w:rFonts w:ascii="Arial" w:hAnsi="Arial" w:cs="Arial"/>
          <w:w w:val="95"/>
          <w:sz w:val="20"/>
          <w:szCs w:val="20"/>
          <w:lang w:val="en-US"/>
        </w:rPr>
        <w:t>API</w:t>
      </w:r>
      <w:r w:rsidR="0043060A">
        <w:rPr>
          <w:rFonts w:ascii="Arial" w:hAnsi="Arial" w:cs="Arial"/>
          <w:w w:val="95"/>
          <w:sz w:val="20"/>
          <w:szCs w:val="20"/>
        </w:rPr>
        <w:t>.</w:t>
      </w:r>
      <w:r w:rsidRPr="0043060A">
        <w:rPr>
          <w:rFonts w:ascii="Arial" w:hAnsi="Arial" w:cs="Arial"/>
          <w:w w:val="95"/>
          <w:sz w:val="20"/>
          <w:szCs w:val="20"/>
        </w:rPr>
        <w:t xml:space="preserve"> </w:t>
      </w:r>
    </w:p>
    <w:p w:rsidR="00543F7F" w:rsidRPr="007D3BD0" w:rsidRDefault="00543F7F" w:rsidP="007D3BD0">
      <w:pPr>
        <w:pStyle w:val="2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3"/>
        <w:gridCol w:w="4110"/>
        <w:gridCol w:w="3119"/>
      </w:tblGrid>
      <w:tr w:rsidR="00543F7F" w:rsidRPr="00F00750" w:rsidTr="00707077">
        <w:trPr>
          <w:trHeight w:val="1170"/>
        </w:trPr>
        <w:tc>
          <w:tcPr>
            <w:tcW w:w="6553" w:type="dxa"/>
          </w:tcPr>
          <w:p w:rsidR="00543F7F" w:rsidRPr="00F00750" w:rsidRDefault="00543F7F">
            <w:pPr>
              <w:pStyle w:val="TableParagraph"/>
              <w:spacing w:line="472" w:lineRule="auto"/>
              <w:ind w:left="1045" w:right="488" w:hanging="533"/>
              <w:rPr>
                <w:rFonts w:ascii="Arial" w:hAnsi="Arial" w:cs="Arial"/>
                <w:b/>
                <w:sz w:val="20"/>
                <w:szCs w:val="20"/>
              </w:rPr>
            </w:pPr>
            <w:r w:rsidRPr="00F00750">
              <w:rPr>
                <w:rFonts w:ascii="Arial" w:hAnsi="Arial" w:cs="Arial"/>
                <w:b/>
                <w:color w:val="333333"/>
                <w:sz w:val="20"/>
                <w:szCs w:val="20"/>
              </w:rPr>
              <w:t>Наименование</w:t>
            </w:r>
            <w:r w:rsidRPr="00F00750">
              <w:rPr>
                <w:rFonts w:ascii="Arial" w:hAnsi="Arial" w:cs="Arial"/>
                <w:b/>
                <w:color w:val="333333"/>
                <w:spacing w:val="-1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color w:val="333333"/>
                <w:sz w:val="20"/>
                <w:szCs w:val="20"/>
              </w:rPr>
              <w:t>Документа</w:t>
            </w:r>
            <w:r w:rsidRPr="005A050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color w:val="333333"/>
                <w:sz w:val="20"/>
                <w:szCs w:val="20"/>
              </w:rPr>
              <w:t>(Вид</w:t>
            </w:r>
            <w:r w:rsidRPr="005A050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color w:val="333333"/>
                <w:sz w:val="20"/>
                <w:szCs w:val="20"/>
              </w:rPr>
              <w:t>документа)</w:t>
            </w:r>
          </w:p>
        </w:tc>
        <w:tc>
          <w:tcPr>
            <w:tcW w:w="4110" w:type="dxa"/>
          </w:tcPr>
          <w:p w:rsidR="00543F7F" w:rsidRPr="00F00750" w:rsidRDefault="00543F7F" w:rsidP="00CD0FCC">
            <w:pPr>
              <w:pStyle w:val="TableParagraph"/>
              <w:spacing w:line="224" w:lineRule="exact"/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750">
              <w:rPr>
                <w:rFonts w:ascii="Arial" w:hAnsi="Arial" w:cs="Arial"/>
                <w:b/>
                <w:sz w:val="18"/>
                <w:szCs w:val="18"/>
              </w:rPr>
              <w:t xml:space="preserve">Маска/Префикс для документа от </w:t>
            </w:r>
            <w:r>
              <w:rPr>
                <w:rFonts w:ascii="Arial" w:hAnsi="Arial" w:cs="Arial"/>
                <w:b/>
                <w:sz w:val="18"/>
                <w:szCs w:val="18"/>
              </w:rPr>
              <w:t>АО «Центр передовых финансовых технологий»</w:t>
            </w:r>
          </w:p>
        </w:tc>
        <w:tc>
          <w:tcPr>
            <w:tcW w:w="3119" w:type="dxa"/>
          </w:tcPr>
          <w:p w:rsidR="00543F7F" w:rsidRPr="00F00750" w:rsidRDefault="00543F7F" w:rsidP="005A0505">
            <w:pPr>
              <w:pStyle w:val="TableParagraph"/>
              <w:spacing w:line="224" w:lineRule="exact"/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750">
              <w:rPr>
                <w:rFonts w:ascii="Arial" w:hAnsi="Arial" w:cs="Arial"/>
                <w:b/>
                <w:sz w:val="20"/>
                <w:szCs w:val="20"/>
              </w:rPr>
              <w:t>Пояснения</w:t>
            </w:r>
          </w:p>
        </w:tc>
      </w:tr>
      <w:tr w:rsidR="00543F7F" w:rsidRPr="00F00750" w:rsidTr="00707077">
        <w:trPr>
          <w:trHeight w:val="1264"/>
        </w:trPr>
        <w:tc>
          <w:tcPr>
            <w:tcW w:w="6553" w:type="dxa"/>
          </w:tcPr>
          <w:p w:rsidR="00543F7F" w:rsidRPr="00F00750" w:rsidRDefault="00543F7F">
            <w:pPr>
              <w:pStyle w:val="TableParagraph"/>
              <w:spacing w:line="273" w:lineRule="auto"/>
              <w:ind w:left="110" w:right="1060"/>
              <w:rPr>
                <w:rFonts w:ascii="Arial" w:hAnsi="Arial" w:cs="Arial"/>
                <w:b/>
                <w:sz w:val="20"/>
                <w:szCs w:val="20"/>
              </w:rPr>
            </w:pPr>
            <w:r w:rsidRPr="00F00750">
              <w:rPr>
                <w:rFonts w:ascii="Arial" w:hAnsi="Arial" w:cs="Arial"/>
                <w:b/>
                <w:sz w:val="20"/>
                <w:szCs w:val="20"/>
              </w:rPr>
              <w:t>Отчеты</w:t>
            </w:r>
            <w:r w:rsidRPr="00F00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F00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Внебиржевым</w:t>
            </w:r>
            <w:r w:rsidRPr="00F00750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договорам: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43F7F" w:rsidRPr="00F00750" w:rsidRDefault="00543F7F">
            <w:pPr>
              <w:pStyle w:val="TableParagraph"/>
              <w:spacing w:before="201" w:line="268" w:lineRule="auto"/>
              <w:ind w:left="110" w:right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TEH</w:t>
            </w:r>
            <w:r w:rsidRPr="00F00750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Реестр внебиржевых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договоров,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F007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на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клиринг.</w:t>
            </w:r>
          </w:p>
          <w:p w:rsidR="00543F7F" w:rsidRPr="00F00750" w:rsidRDefault="00543F7F" w:rsidP="00707077">
            <w:pPr>
              <w:pStyle w:val="TableParagraph"/>
              <w:spacing w:before="201" w:line="268" w:lineRule="auto"/>
              <w:ind w:left="110" w:right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TEH</w:t>
            </w:r>
            <w:r w:rsidRPr="00F00750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Статистические</w:t>
            </w:r>
            <w:r w:rsidRPr="00F007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показатели</w:t>
            </w:r>
            <w:r w:rsidRPr="00F007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по</w:t>
            </w:r>
            <w:r w:rsidRPr="00F0075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Внебиржевым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договорам</w:t>
            </w:r>
          </w:p>
        </w:tc>
        <w:tc>
          <w:tcPr>
            <w:tcW w:w="4110" w:type="dxa"/>
          </w:tcPr>
          <w:p w:rsidR="00543F7F" w:rsidRPr="00F77372" w:rsidRDefault="00543F7F" w:rsidP="00810C6A">
            <w:pPr>
              <w:pStyle w:val="TableParagraph"/>
              <w:spacing w:line="241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F77372">
              <w:rPr>
                <w:rFonts w:ascii="Arial" w:hAnsi="Arial" w:cs="Arial"/>
                <w:sz w:val="20"/>
                <w:szCs w:val="20"/>
                <w:lang w:val="en-US"/>
              </w:rPr>
              <w:t>TEH</w:t>
            </w:r>
            <w:r w:rsidRPr="00F77372">
              <w:rPr>
                <w:rFonts w:ascii="Arial" w:hAnsi="Arial" w:cs="Arial"/>
                <w:sz w:val="20"/>
                <w:szCs w:val="20"/>
              </w:rPr>
              <w:t>_ГГГГ-ММ-ДД</w:t>
            </w:r>
          </w:p>
        </w:tc>
        <w:tc>
          <w:tcPr>
            <w:tcW w:w="3119" w:type="dxa"/>
          </w:tcPr>
          <w:p w:rsidR="00543F7F" w:rsidRPr="00F00750" w:rsidRDefault="00543F7F">
            <w:pPr>
              <w:pStyle w:val="TableParagraph"/>
              <w:spacing w:line="24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00750">
              <w:rPr>
                <w:rFonts w:ascii="Arial" w:hAnsi="Arial" w:cs="Arial"/>
                <w:sz w:val="20"/>
                <w:szCs w:val="20"/>
              </w:rPr>
              <w:t>Архив с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отчетами</w:t>
            </w:r>
          </w:p>
        </w:tc>
      </w:tr>
      <w:tr w:rsidR="00543F7F" w:rsidRPr="00F00750" w:rsidTr="00707077">
        <w:trPr>
          <w:trHeight w:val="655"/>
        </w:trPr>
        <w:tc>
          <w:tcPr>
            <w:tcW w:w="6553" w:type="dxa"/>
          </w:tcPr>
          <w:p w:rsidR="00543F7F" w:rsidRPr="00F00750" w:rsidRDefault="00543F7F">
            <w:pPr>
              <w:pStyle w:val="TableParagraph"/>
              <w:spacing w:line="273" w:lineRule="auto"/>
              <w:ind w:left="110" w:right="1060"/>
              <w:rPr>
                <w:rFonts w:ascii="Arial" w:hAnsi="Arial" w:cs="Arial"/>
                <w:b/>
                <w:sz w:val="20"/>
                <w:szCs w:val="20"/>
              </w:rPr>
            </w:pPr>
            <w:r w:rsidRPr="00351A90">
              <w:rPr>
                <w:rFonts w:ascii="Arial" w:hAnsi="Arial" w:cs="Arial"/>
                <w:sz w:val="20"/>
                <w:szCs w:val="20"/>
              </w:rPr>
              <w:t>Дополнительная рассылка (при необходимости)</w:t>
            </w:r>
          </w:p>
        </w:tc>
        <w:tc>
          <w:tcPr>
            <w:tcW w:w="4110" w:type="dxa"/>
          </w:tcPr>
          <w:p w:rsidR="00543F7F" w:rsidRDefault="00543F7F" w:rsidP="00810C6A">
            <w:pPr>
              <w:pStyle w:val="TableParagraph"/>
              <w:spacing w:line="241" w:lineRule="exact"/>
              <w:ind w:left="10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TEH</w:t>
            </w:r>
            <w:r w:rsidRPr="00564768">
              <w:rPr>
                <w:rFonts w:ascii="Arial" w:hAnsi="Arial" w:cs="Arial"/>
                <w:sz w:val="20"/>
                <w:szCs w:val="20"/>
              </w:rPr>
              <w:t>_REPORT_&lt;YYYYMMDD&gt;</w:t>
            </w:r>
          </w:p>
        </w:tc>
        <w:tc>
          <w:tcPr>
            <w:tcW w:w="3119" w:type="dxa"/>
          </w:tcPr>
          <w:p w:rsidR="00543F7F" w:rsidRPr="00F00750" w:rsidRDefault="00543F7F">
            <w:pPr>
              <w:pStyle w:val="TableParagraph"/>
              <w:spacing w:line="24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00750">
              <w:rPr>
                <w:rFonts w:ascii="Arial" w:hAnsi="Arial" w:cs="Arial"/>
                <w:sz w:val="20"/>
                <w:szCs w:val="20"/>
              </w:rPr>
              <w:t>Архив с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отчетами</w:t>
            </w:r>
          </w:p>
        </w:tc>
      </w:tr>
      <w:tr w:rsidR="00543F7F" w:rsidRPr="00F00750" w:rsidTr="00707077">
        <w:trPr>
          <w:trHeight w:val="1434"/>
        </w:trPr>
        <w:tc>
          <w:tcPr>
            <w:tcW w:w="6553" w:type="dxa"/>
          </w:tcPr>
          <w:p w:rsidR="00543F7F" w:rsidRPr="00F00750" w:rsidRDefault="00543F7F" w:rsidP="008D6E24">
            <w:pPr>
              <w:pStyle w:val="TableParagraph"/>
              <w:spacing w:line="273" w:lineRule="auto"/>
              <w:ind w:left="110" w:right="1060"/>
              <w:rPr>
                <w:rFonts w:ascii="Arial" w:hAnsi="Arial" w:cs="Arial"/>
                <w:b/>
                <w:sz w:val="20"/>
                <w:szCs w:val="20"/>
              </w:rPr>
            </w:pPr>
            <w:r w:rsidRPr="00F00750">
              <w:rPr>
                <w:rFonts w:ascii="Arial" w:hAnsi="Arial" w:cs="Arial"/>
                <w:b/>
                <w:sz w:val="20"/>
                <w:szCs w:val="20"/>
              </w:rPr>
              <w:t>Отчеты</w:t>
            </w:r>
            <w:r w:rsidRPr="00F00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F00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Внебиржевым</w:t>
            </w:r>
            <w:r w:rsidRPr="00F00750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договорам:</w:t>
            </w:r>
          </w:p>
          <w:p w:rsidR="00543F7F" w:rsidRPr="00F00750" w:rsidRDefault="00543F7F" w:rsidP="008D6E24">
            <w:pPr>
              <w:pStyle w:val="TableParagraph"/>
              <w:spacing w:before="201" w:line="268" w:lineRule="auto"/>
              <w:ind w:left="110" w:right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</w:t>
            </w:r>
            <w:r w:rsidRPr="00F00750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Реестр внебиржевых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договоров,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F007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на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клиринг.</w:t>
            </w:r>
          </w:p>
          <w:p w:rsidR="00543F7F" w:rsidRPr="00F00750" w:rsidRDefault="00543F7F" w:rsidP="00707077">
            <w:pPr>
              <w:pStyle w:val="TableParagraph"/>
              <w:spacing w:before="201" w:line="268" w:lineRule="auto"/>
              <w:ind w:left="110" w:right="2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</w:t>
            </w:r>
            <w:r w:rsidRPr="00F00750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Статистические</w:t>
            </w:r>
            <w:r w:rsidRPr="00F007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показатели</w:t>
            </w:r>
            <w:r w:rsidRPr="00F007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по</w:t>
            </w:r>
            <w:r w:rsidRPr="00F0075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Внебиржевым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договорам</w:t>
            </w:r>
          </w:p>
        </w:tc>
        <w:tc>
          <w:tcPr>
            <w:tcW w:w="4110" w:type="dxa"/>
          </w:tcPr>
          <w:p w:rsidR="00543F7F" w:rsidRDefault="00543F7F" w:rsidP="00810C6A">
            <w:pPr>
              <w:pStyle w:val="TableParagraph"/>
              <w:spacing w:line="241" w:lineRule="exact"/>
              <w:ind w:left="10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7077">
              <w:rPr>
                <w:rFonts w:ascii="Arial" w:hAnsi="Arial" w:cs="Arial"/>
                <w:sz w:val="20"/>
                <w:szCs w:val="20"/>
              </w:rPr>
              <w:t>BE_ГГГГ-ММ-ДД</w:t>
            </w:r>
          </w:p>
        </w:tc>
        <w:tc>
          <w:tcPr>
            <w:tcW w:w="3119" w:type="dxa"/>
          </w:tcPr>
          <w:p w:rsidR="00543F7F" w:rsidRPr="00F00750" w:rsidRDefault="00543F7F">
            <w:pPr>
              <w:pStyle w:val="TableParagraph"/>
              <w:spacing w:line="24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00750">
              <w:rPr>
                <w:rFonts w:ascii="Arial" w:hAnsi="Arial" w:cs="Arial"/>
                <w:sz w:val="20"/>
                <w:szCs w:val="20"/>
              </w:rPr>
              <w:t>Архив с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отчетами</w:t>
            </w:r>
          </w:p>
        </w:tc>
      </w:tr>
      <w:tr w:rsidR="00543F7F" w:rsidRPr="00F00750" w:rsidTr="00707077">
        <w:trPr>
          <w:trHeight w:val="704"/>
        </w:trPr>
        <w:tc>
          <w:tcPr>
            <w:tcW w:w="6553" w:type="dxa"/>
          </w:tcPr>
          <w:p w:rsidR="00543F7F" w:rsidRPr="00DD723C" w:rsidRDefault="00543F7F" w:rsidP="008D6E24">
            <w:pPr>
              <w:pStyle w:val="TableParagraph"/>
              <w:spacing w:line="273" w:lineRule="auto"/>
              <w:ind w:left="110" w:right="1060"/>
              <w:rPr>
                <w:rFonts w:ascii="Arial" w:hAnsi="Arial" w:cs="Arial"/>
                <w:sz w:val="20"/>
                <w:szCs w:val="20"/>
              </w:rPr>
            </w:pPr>
            <w:r w:rsidRPr="00351A90">
              <w:rPr>
                <w:rFonts w:ascii="Arial" w:hAnsi="Arial" w:cs="Arial"/>
                <w:sz w:val="20"/>
                <w:szCs w:val="20"/>
              </w:rPr>
              <w:t>Дополнительная рассылка (при необходимости)</w:t>
            </w:r>
          </w:p>
        </w:tc>
        <w:tc>
          <w:tcPr>
            <w:tcW w:w="4110" w:type="dxa"/>
          </w:tcPr>
          <w:p w:rsidR="00543F7F" w:rsidRPr="00707077" w:rsidRDefault="00543F7F" w:rsidP="00810C6A">
            <w:pPr>
              <w:pStyle w:val="TableParagraph"/>
              <w:spacing w:line="241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</w:t>
            </w:r>
            <w:r w:rsidRPr="00564768">
              <w:rPr>
                <w:rFonts w:ascii="Arial" w:hAnsi="Arial" w:cs="Arial"/>
                <w:sz w:val="20"/>
                <w:szCs w:val="20"/>
              </w:rPr>
              <w:t>_REPORT_&lt;YYYYMMDD&gt;</w:t>
            </w:r>
          </w:p>
        </w:tc>
        <w:tc>
          <w:tcPr>
            <w:tcW w:w="3119" w:type="dxa"/>
          </w:tcPr>
          <w:p w:rsidR="00543F7F" w:rsidRPr="00F00750" w:rsidRDefault="00543F7F">
            <w:pPr>
              <w:pStyle w:val="TableParagraph"/>
              <w:spacing w:line="24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00750">
              <w:rPr>
                <w:rFonts w:ascii="Arial" w:hAnsi="Arial" w:cs="Arial"/>
                <w:sz w:val="20"/>
                <w:szCs w:val="20"/>
              </w:rPr>
              <w:t>Архив с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отчетами</w:t>
            </w:r>
          </w:p>
        </w:tc>
      </w:tr>
    </w:tbl>
    <w:p w:rsidR="004E493E" w:rsidRDefault="004E493E" w:rsidP="00403342"/>
    <w:sectPr w:rsidR="004E493E" w:rsidSect="00335B22">
      <w:footnotePr>
        <w:numRestart w:val="eachPage"/>
      </w:footnotePr>
      <w:pgSz w:w="15840" w:h="12240" w:orient="landscape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BA" w:rsidRDefault="006A10BA" w:rsidP="00446B0F">
      <w:r>
        <w:separator/>
      </w:r>
    </w:p>
  </w:endnote>
  <w:endnote w:type="continuationSeparator" w:id="0">
    <w:p w:rsidR="006A10BA" w:rsidRDefault="006A10BA" w:rsidP="0044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615579"/>
      <w:docPartObj>
        <w:docPartGallery w:val="Page Numbers (Bottom of Page)"/>
        <w:docPartUnique/>
      </w:docPartObj>
    </w:sdtPr>
    <w:sdtEndPr/>
    <w:sdtContent>
      <w:p w:rsidR="00DA67B8" w:rsidRDefault="00DA67B8">
        <w:pPr>
          <w:pStyle w:val="af1"/>
          <w:jc w:val="center"/>
        </w:pPr>
        <w:r w:rsidRPr="007227A5">
          <w:rPr>
            <w:rFonts w:ascii="Arial" w:hAnsi="Arial" w:cs="Arial"/>
            <w:sz w:val="18"/>
            <w:szCs w:val="18"/>
          </w:rPr>
          <w:fldChar w:fldCharType="begin"/>
        </w:r>
        <w:r w:rsidRPr="007227A5">
          <w:rPr>
            <w:rFonts w:ascii="Arial" w:hAnsi="Arial" w:cs="Arial"/>
            <w:sz w:val="18"/>
            <w:szCs w:val="18"/>
          </w:rPr>
          <w:instrText>PAGE   \* MERGEFORMAT</w:instrText>
        </w:r>
        <w:r w:rsidRPr="007227A5">
          <w:rPr>
            <w:rFonts w:ascii="Arial" w:hAnsi="Arial" w:cs="Arial"/>
            <w:sz w:val="18"/>
            <w:szCs w:val="18"/>
          </w:rPr>
          <w:fldChar w:fldCharType="separate"/>
        </w:r>
        <w:r w:rsidR="00422716">
          <w:rPr>
            <w:rFonts w:ascii="Arial" w:hAnsi="Arial" w:cs="Arial"/>
            <w:noProof/>
            <w:sz w:val="18"/>
            <w:szCs w:val="18"/>
          </w:rPr>
          <w:t>16</w:t>
        </w:r>
        <w:r w:rsidRPr="007227A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A67B8" w:rsidRDefault="00DA67B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BA" w:rsidRDefault="006A10BA" w:rsidP="00446B0F">
      <w:r>
        <w:separator/>
      </w:r>
    </w:p>
  </w:footnote>
  <w:footnote w:type="continuationSeparator" w:id="0">
    <w:p w:rsidR="006A10BA" w:rsidRDefault="006A10BA" w:rsidP="0044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B8" w:rsidRDefault="00DA67B8" w:rsidP="00F52991">
    <w:pPr>
      <w:pStyle w:val="af"/>
      <w:jc w:val="center"/>
      <w:rPr>
        <w:rFonts w:ascii="Arial" w:hAnsi="Arial" w:cs="Arial"/>
        <w:i/>
        <w:sz w:val="18"/>
        <w:szCs w:val="18"/>
      </w:rPr>
    </w:pPr>
    <w:r w:rsidRPr="00F224E4">
      <w:rPr>
        <w:rFonts w:ascii="Arial" w:hAnsi="Arial" w:cs="Arial"/>
        <w:i/>
        <w:sz w:val="18"/>
        <w:szCs w:val="18"/>
      </w:rPr>
      <w:t xml:space="preserve">Формы отчетов о внебиржевых договорах </w:t>
    </w:r>
    <w:r>
      <w:rPr>
        <w:rFonts w:ascii="Arial" w:hAnsi="Arial" w:cs="Arial"/>
        <w:i/>
        <w:sz w:val="18"/>
        <w:szCs w:val="18"/>
      </w:rPr>
      <w:t>АО «Центр передовых финансовых технологий»</w:t>
    </w:r>
  </w:p>
  <w:p w:rsidR="00DA67B8" w:rsidRPr="00F52991" w:rsidRDefault="00DA67B8" w:rsidP="00F529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FD"/>
    <w:multiLevelType w:val="hybridMultilevel"/>
    <w:tmpl w:val="78AE14F0"/>
    <w:lvl w:ilvl="0" w:tplc="BD04E4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A9C3D1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9A5AD47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89F4DDBE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64301C34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64548A52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0C269112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CE620318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30D6F3AE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abstractNum w:abstractNumId="1">
    <w:nsid w:val="07421044"/>
    <w:multiLevelType w:val="hybridMultilevel"/>
    <w:tmpl w:val="4DD8CC8A"/>
    <w:lvl w:ilvl="0" w:tplc="3F94705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DD6BF12">
      <w:numFmt w:val="bullet"/>
      <w:lvlText w:val="•"/>
      <w:lvlJc w:val="left"/>
      <w:pPr>
        <w:ind w:left="923" w:hanging="360"/>
      </w:pPr>
      <w:rPr>
        <w:rFonts w:hint="default"/>
        <w:lang w:val="ru-RU" w:eastAsia="en-US" w:bidi="ar-SA"/>
      </w:rPr>
    </w:lvl>
    <w:lvl w:ilvl="2" w:tplc="A816D94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523676B8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FFB2E6A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FDBCAD5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 w:tplc="D5CC6FB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7" w:tplc="8746F57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8" w:tplc="D7E06E52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</w:abstractNum>
  <w:abstractNum w:abstractNumId="2">
    <w:nsid w:val="0C4E32CC"/>
    <w:multiLevelType w:val="hybridMultilevel"/>
    <w:tmpl w:val="EBD2782C"/>
    <w:lvl w:ilvl="0" w:tplc="A84CDDB8">
      <w:numFmt w:val="bullet"/>
      <w:lvlText w:val=""/>
      <w:lvlJc w:val="left"/>
      <w:pPr>
        <w:ind w:left="735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48E9C2E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3146A7FA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8E90B384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4" w:tplc="52526D5E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5" w:tplc="4C82B0B0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6" w:tplc="E7A8D13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7" w:tplc="C5EEF71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8" w:tplc="842273EE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</w:abstractNum>
  <w:abstractNum w:abstractNumId="3">
    <w:nsid w:val="0E075513"/>
    <w:multiLevelType w:val="hybridMultilevel"/>
    <w:tmpl w:val="E97274E4"/>
    <w:lvl w:ilvl="0" w:tplc="E40E931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2CE659C">
      <w:numFmt w:val="bullet"/>
      <w:lvlText w:val="•"/>
      <w:lvlJc w:val="left"/>
      <w:pPr>
        <w:ind w:left="923" w:hanging="360"/>
      </w:pPr>
      <w:rPr>
        <w:rFonts w:hint="default"/>
        <w:lang w:val="ru-RU" w:eastAsia="en-US" w:bidi="ar-SA"/>
      </w:rPr>
    </w:lvl>
    <w:lvl w:ilvl="2" w:tplc="B27A8CBC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7508484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9058077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642E9B9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 w:tplc="B65C9FB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7" w:tplc="122A3238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8" w:tplc="08A86630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</w:abstractNum>
  <w:abstractNum w:abstractNumId="4">
    <w:nsid w:val="17CD5273"/>
    <w:multiLevelType w:val="hybridMultilevel"/>
    <w:tmpl w:val="7EC26F30"/>
    <w:lvl w:ilvl="0" w:tplc="0B7C0DF4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58F688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2" w:tplc="728282C2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3" w:tplc="E1668B00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4" w:tplc="0658D0BC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5" w:tplc="355C70B0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6" w:tplc="9B72F51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2C60E95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9BF208B8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</w:abstractNum>
  <w:abstractNum w:abstractNumId="5">
    <w:nsid w:val="19557F9B"/>
    <w:multiLevelType w:val="hybridMultilevel"/>
    <w:tmpl w:val="5E8A2998"/>
    <w:lvl w:ilvl="0" w:tplc="0616E2F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2D4F09A">
      <w:numFmt w:val="bullet"/>
      <w:lvlText w:val="•"/>
      <w:lvlJc w:val="left"/>
      <w:pPr>
        <w:ind w:left="923" w:hanging="360"/>
      </w:pPr>
      <w:rPr>
        <w:rFonts w:hint="default"/>
        <w:lang w:val="ru-RU" w:eastAsia="en-US" w:bidi="ar-SA"/>
      </w:rPr>
    </w:lvl>
    <w:lvl w:ilvl="2" w:tplc="E4B0CF9A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D2C8D84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2FB6AB5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97E8048C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 w:tplc="C8C23B4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7" w:tplc="BF8E618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8" w:tplc="E958777A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</w:abstractNum>
  <w:abstractNum w:abstractNumId="6">
    <w:nsid w:val="2A4C6B13"/>
    <w:multiLevelType w:val="hybridMultilevel"/>
    <w:tmpl w:val="162AC0FA"/>
    <w:lvl w:ilvl="0" w:tplc="BE428B5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B714FB0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B7DCFAF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7FEAC2FA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6FFC87E8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70841020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E1AC1FFE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BD5C0FDE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021ADA72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abstractNum w:abstractNumId="7">
    <w:nsid w:val="562C1428"/>
    <w:multiLevelType w:val="hybridMultilevel"/>
    <w:tmpl w:val="EDFEDF86"/>
    <w:lvl w:ilvl="0" w:tplc="A65826B6">
      <w:numFmt w:val="bullet"/>
      <w:lvlText w:val=""/>
      <w:lvlJc w:val="left"/>
      <w:pPr>
        <w:ind w:left="735" w:hanging="360"/>
      </w:pPr>
      <w:rPr>
        <w:rFonts w:hint="default"/>
        <w:w w:val="99"/>
        <w:lang w:val="ru-RU" w:eastAsia="en-US" w:bidi="ar-SA"/>
      </w:rPr>
    </w:lvl>
    <w:lvl w:ilvl="1" w:tplc="7C2E8572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0588B6B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1F72C14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4" w:tplc="B9B027E0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5" w:tplc="0C28C318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6" w:tplc="E968D1D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7" w:tplc="02B4FDC6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8" w:tplc="455A015A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</w:abstractNum>
  <w:abstractNum w:abstractNumId="8">
    <w:nsid w:val="5AF40A7F"/>
    <w:multiLevelType w:val="hybridMultilevel"/>
    <w:tmpl w:val="A6E29662"/>
    <w:lvl w:ilvl="0" w:tplc="C60E91C6">
      <w:numFmt w:val="bullet"/>
      <w:lvlText w:val=""/>
      <w:lvlJc w:val="left"/>
      <w:pPr>
        <w:ind w:left="940" w:hanging="360"/>
      </w:pPr>
      <w:rPr>
        <w:rFonts w:hint="default"/>
        <w:w w:val="100"/>
        <w:lang w:val="ru-RU" w:eastAsia="en-US" w:bidi="ar-SA"/>
      </w:rPr>
    </w:lvl>
    <w:lvl w:ilvl="1" w:tplc="D474EEB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AA5CFAE2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3" w:tplc="48380784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4" w:tplc="907A3B74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5" w:tplc="34785744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6" w:tplc="5FD8750E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7" w:tplc="362810B2">
      <w:numFmt w:val="bullet"/>
      <w:lvlText w:val="•"/>
      <w:lvlJc w:val="left"/>
      <w:pPr>
        <w:ind w:left="9844" w:hanging="360"/>
      </w:pPr>
      <w:rPr>
        <w:rFonts w:hint="default"/>
        <w:lang w:val="ru-RU" w:eastAsia="en-US" w:bidi="ar-SA"/>
      </w:rPr>
    </w:lvl>
    <w:lvl w:ilvl="8" w:tplc="F7DE95C2">
      <w:numFmt w:val="bullet"/>
      <w:lvlText w:val="•"/>
      <w:lvlJc w:val="left"/>
      <w:pPr>
        <w:ind w:left="11116" w:hanging="360"/>
      </w:pPr>
      <w:rPr>
        <w:rFonts w:hint="default"/>
        <w:lang w:val="ru-RU" w:eastAsia="en-US" w:bidi="ar-SA"/>
      </w:rPr>
    </w:lvl>
  </w:abstractNum>
  <w:abstractNum w:abstractNumId="9">
    <w:nsid w:val="60E15DDD"/>
    <w:multiLevelType w:val="hybridMultilevel"/>
    <w:tmpl w:val="5A444014"/>
    <w:lvl w:ilvl="0" w:tplc="D3502A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7D6394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A0D6B7EC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46AA3356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D384311A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0A8AAEF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27402914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50F65B3C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712AB7F8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abstractNum w:abstractNumId="10">
    <w:nsid w:val="613C08A5"/>
    <w:multiLevelType w:val="hybridMultilevel"/>
    <w:tmpl w:val="9678FCB4"/>
    <w:lvl w:ilvl="0" w:tplc="4D5E8430">
      <w:start w:val="106"/>
      <w:numFmt w:val="decimal"/>
      <w:lvlText w:val="%1"/>
      <w:lvlJc w:val="left"/>
      <w:pPr>
        <w:ind w:left="455" w:hanging="35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B4BC2560">
      <w:numFmt w:val="bullet"/>
      <w:lvlText w:val="•"/>
      <w:lvlJc w:val="left"/>
      <w:pPr>
        <w:ind w:left="923" w:hanging="351"/>
      </w:pPr>
      <w:rPr>
        <w:rFonts w:hint="default"/>
        <w:lang w:val="ru-RU" w:eastAsia="en-US" w:bidi="ar-SA"/>
      </w:rPr>
    </w:lvl>
    <w:lvl w:ilvl="2" w:tplc="3CD2A41E">
      <w:numFmt w:val="bullet"/>
      <w:lvlText w:val="•"/>
      <w:lvlJc w:val="left"/>
      <w:pPr>
        <w:ind w:left="1386" w:hanging="351"/>
      </w:pPr>
      <w:rPr>
        <w:rFonts w:hint="default"/>
        <w:lang w:val="ru-RU" w:eastAsia="en-US" w:bidi="ar-SA"/>
      </w:rPr>
    </w:lvl>
    <w:lvl w:ilvl="3" w:tplc="BDBA1A6C">
      <w:numFmt w:val="bullet"/>
      <w:lvlText w:val="•"/>
      <w:lvlJc w:val="left"/>
      <w:pPr>
        <w:ind w:left="1850" w:hanging="351"/>
      </w:pPr>
      <w:rPr>
        <w:rFonts w:hint="default"/>
        <w:lang w:val="ru-RU" w:eastAsia="en-US" w:bidi="ar-SA"/>
      </w:rPr>
    </w:lvl>
    <w:lvl w:ilvl="4" w:tplc="16D8C03A">
      <w:numFmt w:val="bullet"/>
      <w:lvlText w:val="•"/>
      <w:lvlJc w:val="left"/>
      <w:pPr>
        <w:ind w:left="2313" w:hanging="351"/>
      </w:pPr>
      <w:rPr>
        <w:rFonts w:hint="default"/>
        <w:lang w:val="ru-RU" w:eastAsia="en-US" w:bidi="ar-SA"/>
      </w:rPr>
    </w:lvl>
    <w:lvl w:ilvl="5" w:tplc="FB28C40E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6" w:tplc="C5DC0276">
      <w:numFmt w:val="bullet"/>
      <w:lvlText w:val="•"/>
      <w:lvlJc w:val="left"/>
      <w:pPr>
        <w:ind w:left="3240" w:hanging="351"/>
      </w:pPr>
      <w:rPr>
        <w:rFonts w:hint="default"/>
        <w:lang w:val="ru-RU" w:eastAsia="en-US" w:bidi="ar-SA"/>
      </w:rPr>
    </w:lvl>
    <w:lvl w:ilvl="7" w:tplc="E7FAFBF2">
      <w:numFmt w:val="bullet"/>
      <w:lvlText w:val="•"/>
      <w:lvlJc w:val="left"/>
      <w:pPr>
        <w:ind w:left="3703" w:hanging="351"/>
      </w:pPr>
      <w:rPr>
        <w:rFonts w:hint="default"/>
        <w:lang w:val="ru-RU" w:eastAsia="en-US" w:bidi="ar-SA"/>
      </w:rPr>
    </w:lvl>
    <w:lvl w:ilvl="8" w:tplc="040A5540">
      <w:numFmt w:val="bullet"/>
      <w:lvlText w:val="•"/>
      <w:lvlJc w:val="left"/>
      <w:pPr>
        <w:ind w:left="4167" w:hanging="351"/>
      </w:pPr>
      <w:rPr>
        <w:rFonts w:hint="default"/>
        <w:lang w:val="ru-RU" w:eastAsia="en-US" w:bidi="ar-SA"/>
      </w:rPr>
    </w:lvl>
  </w:abstractNum>
  <w:abstractNum w:abstractNumId="11">
    <w:nsid w:val="6A6A2AAE"/>
    <w:multiLevelType w:val="hybridMultilevel"/>
    <w:tmpl w:val="FEEE89A4"/>
    <w:lvl w:ilvl="0" w:tplc="B9A8E0E2">
      <w:start w:val="1"/>
      <w:numFmt w:val="decimal"/>
      <w:lvlText w:val="%1"/>
      <w:lvlJc w:val="left"/>
      <w:pPr>
        <w:ind w:left="105" w:hanging="149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ru-RU" w:eastAsia="en-US" w:bidi="ar-SA"/>
      </w:rPr>
    </w:lvl>
    <w:lvl w:ilvl="1" w:tplc="FC7233EC">
      <w:numFmt w:val="bullet"/>
      <w:lvlText w:val="•"/>
      <w:lvlJc w:val="left"/>
      <w:pPr>
        <w:ind w:left="599" w:hanging="149"/>
      </w:pPr>
      <w:rPr>
        <w:rFonts w:hint="default"/>
        <w:lang w:val="ru-RU" w:eastAsia="en-US" w:bidi="ar-SA"/>
      </w:rPr>
    </w:lvl>
    <w:lvl w:ilvl="2" w:tplc="733678A2">
      <w:numFmt w:val="bullet"/>
      <w:lvlText w:val="•"/>
      <w:lvlJc w:val="left"/>
      <w:pPr>
        <w:ind w:left="1098" w:hanging="149"/>
      </w:pPr>
      <w:rPr>
        <w:rFonts w:hint="default"/>
        <w:lang w:val="ru-RU" w:eastAsia="en-US" w:bidi="ar-SA"/>
      </w:rPr>
    </w:lvl>
    <w:lvl w:ilvl="3" w:tplc="6DA6E80E">
      <w:numFmt w:val="bullet"/>
      <w:lvlText w:val="•"/>
      <w:lvlJc w:val="left"/>
      <w:pPr>
        <w:ind w:left="1598" w:hanging="149"/>
      </w:pPr>
      <w:rPr>
        <w:rFonts w:hint="default"/>
        <w:lang w:val="ru-RU" w:eastAsia="en-US" w:bidi="ar-SA"/>
      </w:rPr>
    </w:lvl>
    <w:lvl w:ilvl="4" w:tplc="EC9EF5B8">
      <w:numFmt w:val="bullet"/>
      <w:lvlText w:val="•"/>
      <w:lvlJc w:val="left"/>
      <w:pPr>
        <w:ind w:left="2097" w:hanging="149"/>
      </w:pPr>
      <w:rPr>
        <w:rFonts w:hint="default"/>
        <w:lang w:val="ru-RU" w:eastAsia="en-US" w:bidi="ar-SA"/>
      </w:rPr>
    </w:lvl>
    <w:lvl w:ilvl="5" w:tplc="49A82DA0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6" w:tplc="D270BAE6">
      <w:numFmt w:val="bullet"/>
      <w:lvlText w:val="•"/>
      <w:lvlJc w:val="left"/>
      <w:pPr>
        <w:ind w:left="3096" w:hanging="149"/>
      </w:pPr>
      <w:rPr>
        <w:rFonts w:hint="default"/>
        <w:lang w:val="ru-RU" w:eastAsia="en-US" w:bidi="ar-SA"/>
      </w:rPr>
    </w:lvl>
    <w:lvl w:ilvl="7" w:tplc="BBD67E52">
      <w:numFmt w:val="bullet"/>
      <w:lvlText w:val="•"/>
      <w:lvlJc w:val="left"/>
      <w:pPr>
        <w:ind w:left="3595" w:hanging="149"/>
      </w:pPr>
      <w:rPr>
        <w:rFonts w:hint="default"/>
        <w:lang w:val="ru-RU" w:eastAsia="en-US" w:bidi="ar-SA"/>
      </w:rPr>
    </w:lvl>
    <w:lvl w:ilvl="8" w:tplc="8D927FA4">
      <w:numFmt w:val="bullet"/>
      <w:lvlText w:val="•"/>
      <w:lvlJc w:val="left"/>
      <w:pPr>
        <w:ind w:left="4095" w:hanging="149"/>
      </w:pPr>
      <w:rPr>
        <w:rFonts w:hint="default"/>
        <w:lang w:val="ru-RU" w:eastAsia="en-US" w:bidi="ar-SA"/>
      </w:rPr>
    </w:lvl>
  </w:abstractNum>
  <w:abstractNum w:abstractNumId="12">
    <w:nsid w:val="6BED2BD2"/>
    <w:multiLevelType w:val="hybridMultilevel"/>
    <w:tmpl w:val="ADD8CDDE"/>
    <w:lvl w:ilvl="0" w:tplc="4080C2C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31216B2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27183E1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74D20F60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10E6A498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5" w:tplc="0CD2252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6" w:tplc="16ECB2C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7" w:tplc="D5F6E9B8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8" w:tplc="D7EC2AD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</w:abstractNum>
  <w:abstractNum w:abstractNumId="13">
    <w:nsid w:val="76590F4E"/>
    <w:multiLevelType w:val="hybridMultilevel"/>
    <w:tmpl w:val="90A8E172"/>
    <w:lvl w:ilvl="0" w:tplc="74E84C5C">
      <w:start w:val="101"/>
      <w:numFmt w:val="decimal"/>
      <w:lvlText w:val="%1"/>
      <w:lvlJc w:val="left"/>
      <w:pPr>
        <w:ind w:left="455" w:hanging="35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B7E43B3A">
      <w:numFmt w:val="bullet"/>
      <w:lvlText w:val="•"/>
      <w:lvlJc w:val="left"/>
      <w:pPr>
        <w:ind w:left="923" w:hanging="351"/>
      </w:pPr>
      <w:rPr>
        <w:rFonts w:hint="default"/>
        <w:lang w:val="ru-RU" w:eastAsia="en-US" w:bidi="ar-SA"/>
      </w:rPr>
    </w:lvl>
    <w:lvl w:ilvl="2" w:tplc="901874A8">
      <w:numFmt w:val="bullet"/>
      <w:lvlText w:val="•"/>
      <w:lvlJc w:val="left"/>
      <w:pPr>
        <w:ind w:left="1386" w:hanging="351"/>
      </w:pPr>
      <w:rPr>
        <w:rFonts w:hint="default"/>
        <w:lang w:val="ru-RU" w:eastAsia="en-US" w:bidi="ar-SA"/>
      </w:rPr>
    </w:lvl>
    <w:lvl w:ilvl="3" w:tplc="E9249836">
      <w:numFmt w:val="bullet"/>
      <w:lvlText w:val="•"/>
      <w:lvlJc w:val="left"/>
      <w:pPr>
        <w:ind w:left="1850" w:hanging="351"/>
      </w:pPr>
      <w:rPr>
        <w:rFonts w:hint="default"/>
        <w:lang w:val="ru-RU" w:eastAsia="en-US" w:bidi="ar-SA"/>
      </w:rPr>
    </w:lvl>
    <w:lvl w:ilvl="4" w:tplc="CA780AB4">
      <w:numFmt w:val="bullet"/>
      <w:lvlText w:val="•"/>
      <w:lvlJc w:val="left"/>
      <w:pPr>
        <w:ind w:left="2313" w:hanging="351"/>
      </w:pPr>
      <w:rPr>
        <w:rFonts w:hint="default"/>
        <w:lang w:val="ru-RU" w:eastAsia="en-US" w:bidi="ar-SA"/>
      </w:rPr>
    </w:lvl>
    <w:lvl w:ilvl="5" w:tplc="056C5B62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6" w:tplc="5B646866">
      <w:numFmt w:val="bullet"/>
      <w:lvlText w:val="•"/>
      <w:lvlJc w:val="left"/>
      <w:pPr>
        <w:ind w:left="3240" w:hanging="351"/>
      </w:pPr>
      <w:rPr>
        <w:rFonts w:hint="default"/>
        <w:lang w:val="ru-RU" w:eastAsia="en-US" w:bidi="ar-SA"/>
      </w:rPr>
    </w:lvl>
    <w:lvl w:ilvl="7" w:tplc="AE3A7F54">
      <w:numFmt w:val="bullet"/>
      <w:lvlText w:val="•"/>
      <w:lvlJc w:val="left"/>
      <w:pPr>
        <w:ind w:left="3703" w:hanging="351"/>
      </w:pPr>
      <w:rPr>
        <w:rFonts w:hint="default"/>
        <w:lang w:val="ru-RU" w:eastAsia="en-US" w:bidi="ar-SA"/>
      </w:rPr>
    </w:lvl>
    <w:lvl w:ilvl="8" w:tplc="4D7ACB84">
      <w:numFmt w:val="bullet"/>
      <w:lvlText w:val="•"/>
      <w:lvlJc w:val="left"/>
      <w:pPr>
        <w:ind w:left="4167" w:hanging="351"/>
      </w:pPr>
      <w:rPr>
        <w:rFonts w:hint="default"/>
        <w:lang w:val="ru-RU" w:eastAsia="en-US" w:bidi="ar-SA"/>
      </w:rPr>
    </w:lvl>
  </w:abstractNum>
  <w:abstractNum w:abstractNumId="14">
    <w:nsid w:val="7E5C75FD"/>
    <w:multiLevelType w:val="hybridMultilevel"/>
    <w:tmpl w:val="7E54D3AC"/>
    <w:lvl w:ilvl="0" w:tplc="EA7C38EC">
      <w:start w:val="1"/>
      <w:numFmt w:val="decimal"/>
      <w:lvlText w:val="%1"/>
      <w:lvlJc w:val="left"/>
      <w:pPr>
        <w:ind w:left="105" w:hanging="149"/>
      </w:pPr>
      <w:rPr>
        <w:rFonts w:hint="default"/>
        <w:w w:val="100"/>
        <w:lang w:val="ru-RU" w:eastAsia="en-US" w:bidi="ar-SA"/>
      </w:rPr>
    </w:lvl>
    <w:lvl w:ilvl="1" w:tplc="4482B30A">
      <w:numFmt w:val="bullet"/>
      <w:lvlText w:val="•"/>
      <w:lvlJc w:val="left"/>
      <w:pPr>
        <w:ind w:left="599" w:hanging="149"/>
      </w:pPr>
      <w:rPr>
        <w:rFonts w:hint="default"/>
        <w:lang w:val="ru-RU" w:eastAsia="en-US" w:bidi="ar-SA"/>
      </w:rPr>
    </w:lvl>
    <w:lvl w:ilvl="2" w:tplc="FB78C858">
      <w:numFmt w:val="bullet"/>
      <w:lvlText w:val="•"/>
      <w:lvlJc w:val="left"/>
      <w:pPr>
        <w:ind w:left="1098" w:hanging="149"/>
      </w:pPr>
      <w:rPr>
        <w:rFonts w:hint="default"/>
        <w:lang w:val="ru-RU" w:eastAsia="en-US" w:bidi="ar-SA"/>
      </w:rPr>
    </w:lvl>
    <w:lvl w:ilvl="3" w:tplc="70F028C4">
      <w:numFmt w:val="bullet"/>
      <w:lvlText w:val="•"/>
      <w:lvlJc w:val="left"/>
      <w:pPr>
        <w:ind w:left="1598" w:hanging="149"/>
      </w:pPr>
      <w:rPr>
        <w:rFonts w:hint="default"/>
        <w:lang w:val="ru-RU" w:eastAsia="en-US" w:bidi="ar-SA"/>
      </w:rPr>
    </w:lvl>
    <w:lvl w:ilvl="4" w:tplc="65BC74A6">
      <w:numFmt w:val="bullet"/>
      <w:lvlText w:val="•"/>
      <w:lvlJc w:val="left"/>
      <w:pPr>
        <w:ind w:left="2097" w:hanging="149"/>
      </w:pPr>
      <w:rPr>
        <w:rFonts w:hint="default"/>
        <w:lang w:val="ru-RU" w:eastAsia="en-US" w:bidi="ar-SA"/>
      </w:rPr>
    </w:lvl>
    <w:lvl w:ilvl="5" w:tplc="85045018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6" w:tplc="41A48040">
      <w:numFmt w:val="bullet"/>
      <w:lvlText w:val="•"/>
      <w:lvlJc w:val="left"/>
      <w:pPr>
        <w:ind w:left="3096" w:hanging="149"/>
      </w:pPr>
      <w:rPr>
        <w:rFonts w:hint="default"/>
        <w:lang w:val="ru-RU" w:eastAsia="en-US" w:bidi="ar-SA"/>
      </w:rPr>
    </w:lvl>
    <w:lvl w:ilvl="7" w:tplc="80F8119A">
      <w:numFmt w:val="bullet"/>
      <w:lvlText w:val="•"/>
      <w:lvlJc w:val="left"/>
      <w:pPr>
        <w:ind w:left="3595" w:hanging="149"/>
      </w:pPr>
      <w:rPr>
        <w:rFonts w:hint="default"/>
        <w:lang w:val="ru-RU" w:eastAsia="en-US" w:bidi="ar-SA"/>
      </w:rPr>
    </w:lvl>
    <w:lvl w:ilvl="8" w:tplc="91EC88DC">
      <w:numFmt w:val="bullet"/>
      <w:lvlText w:val="•"/>
      <w:lvlJc w:val="left"/>
      <w:pPr>
        <w:ind w:left="4095" w:hanging="1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43DE"/>
    <w:rsid w:val="00034301"/>
    <w:rsid w:val="00042561"/>
    <w:rsid w:val="000C613F"/>
    <w:rsid w:val="000D2994"/>
    <w:rsid w:val="000E09EA"/>
    <w:rsid w:val="00175AC4"/>
    <w:rsid w:val="001978C3"/>
    <w:rsid w:val="001B2AA6"/>
    <w:rsid w:val="001C2E69"/>
    <w:rsid w:val="001F5436"/>
    <w:rsid w:val="00214368"/>
    <w:rsid w:val="00217F04"/>
    <w:rsid w:val="002537E1"/>
    <w:rsid w:val="00292D86"/>
    <w:rsid w:val="002C1474"/>
    <w:rsid w:val="002D4367"/>
    <w:rsid w:val="002F6BAC"/>
    <w:rsid w:val="00300532"/>
    <w:rsid w:val="0032574B"/>
    <w:rsid w:val="0032728C"/>
    <w:rsid w:val="00335B22"/>
    <w:rsid w:val="00364525"/>
    <w:rsid w:val="003C322A"/>
    <w:rsid w:val="003D5F94"/>
    <w:rsid w:val="003E5B68"/>
    <w:rsid w:val="00403342"/>
    <w:rsid w:val="00406198"/>
    <w:rsid w:val="00417AEB"/>
    <w:rsid w:val="00422716"/>
    <w:rsid w:val="0042599C"/>
    <w:rsid w:val="0043060A"/>
    <w:rsid w:val="00435602"/>
    <w:rsid w:val="00446B0F"/>
    <w:rsid w:val="00450824"/>
    <w:rsid w:val="00452A8B"/>
    <w:rsid w:val="0045759C"/>
    <w:rsid w:val="00485ED4"/>
    <w:rsid w:val="004D7F42"/>
    <w:rsid w:val="004E493E"/>
    <w:rsid w:val="004F0CEB"/>
    <w:rsid w:val="004F35AA"/>
    <w:rsid w:val="0052453F"/>
    <w:rsid w:val="00533629"/>
    <w:rsid w:val="00535878"/>
    <w:rsid w:val="005358EC"/>
    <w:rsid w:val="0054369A"/>
    <w:rsid w:val="00543F7F"/>
    <w:rsid w:val="0054701C"/>
    <w:rsid w:val="00585C39"/>
    <w:rsid w:val="00595480"/>
    <w:rsid w:val="005958E1"/>
    <w:rsid w:val="005A0505"/>
    <w:rsid w:val="00606D19"/>
    <w:rsid w:val="00651AD2"/>
    <w:rsid w:val="00673FA0"/>
    <w:rsid w:val="006A10BA"/>
    <w:rsid w:val="006B2951"/>
    <w:rsid w:val="006F364B"/>
    <w:rsid w:val="00707077"/>
    <w:rsid w:val="00716632"/>
    <w:rsid w:val="007227A5"/>
    <w:rsid w:val="007229EC"/>
    <w:rsid w:val="007343DE"/>
    <w:rsid w:val="007650C1"/>
    <w:rsid w:val="00767EF8"/>
    <w:rsid w:val="0077306B"/>
    <w:rsid w:val="0078491A"/>
    <w:rsid w:val="0079038E"/>
    <w:rsid w:val="007A5A8E"/>
    <w:rsid w:val="007B73CE"/>
    <w:rsid w:val="007D3BD0"/>
    <w:rsid w:val="007D3CE5"/>
    <w:rsid w:val="007D545F"/>
    <w:rsid w:val="00810C6A"/>
    <w:rsid w:val="00812D36"/>
    <w:rsid w:val="0082273A"/>
    <w:rsid w:val="00886FAC"/>
    <w:rsid w:val="0089284F"/>
    <w:rsid w:val="008D6E24"/>
    <w:rsid w:val="008E295F"/>
    <w:rsid w:val="008F58EE"/>
    <w:rsid w:val="0092509C"/>
    <w:rsid w:val="009254D3"/>
    <w:rsid w:val="00926C9A"/>
    <w:rsid w:val="00984542"/>
    <w:rsid w:val="00992114"/>
    <w:rsid w:val="009A014D"/>
    <w:rsid w:val="009B19E8"/>
    <w:rsid w:val="009D42F5"/>
    <w:rsid w:val="009F069B"/>
    <w:rsid w:val="00A02B2A"/>
    <w:rsid w:val="00A15D07"/>
    <w:rsid w:val="00A4543F"/>
    <w:rsid w:val="00A47023"/>
    <w:rsid w:val="00A55E4A"/>
    <w:rsid w:val="00A6328B"/>
    <w:rsid w:val="00A91A96"/>
    <w:rsid w:val="00AC2DEE"/>
    <w:rsid w:val="00AC65EE"/>
    <w:rsid w:val="00AC7311"/>
    <w:rsid w:val="00AD7E09"/>
    <w:rsid w:val="00B018D3"/>
    <w:rsid w:val="00B13437"/>
    <w:rsid w:val="00B343E6"/>
    <w:rsid w:val="00B35513"/>
    <w:rsid w:val="00B5686F"/>
    <w:rsid w:val="00B80FD6"/>
    <w:rsid w:val="00B84DD2"/>
    <w:rsid w:val="00B86B71"/>
    <w:rsid w:val="00B975F8"/>
    <w:rsid w:val="00BC1A6E"/>
    <w:rsid w:val="00BC71BE"/>
    <w:rsid w:val="00BD0215"/>
    <w:rsid w:val="00BE695F"/>
    <w:rsid w:val="00C3638F"/>
    <w:rsid w:val="00C63E73"/>
    <w:rsid w:val="00C92582"/>
    <w:rsid w:val="00CB619E"/>
    <w:rsid w:val="00CD0FCC"/>
    <w:rsid w:val="00CD3E87"/>
    <w:rsid w:val="00D00C98"/>
    <w:rsid w:val="00D0465C"/>
    <w:rsid w:val="00D10C7D"/>
    <w:rsid w:val="00D34CA2"/>
    <w:rsid w:val="00D35E03"/>
    <w:rsid w:val="00D36518"/>
    <w:rsid w:val="00D3656D"/>
    <w:rsid w:val="00D7564E"/>
    <w:rsid w:val="00DA67B8"/>
    <w:rsid w:val="00DA794E"/>
    <w:rsid w:val="00DD723C"/>
    <w:rsid w:val="00E12465"/>
    <w:rsid w:val="00E2478A"/>
    <w:rsid w:val="00E37BD3"/>
    <w:rsid w:val="00E5565B"/>
    <w:rsid w:val="00E601B0"/>
    <w:rsid w:val="00E71132"/>
    <w:rsid w:val="00E722BE"/>
    <w:rsid w:val="00E76133"/>
    <w:rsid w:val="00EB3828"/>
    <w:rsid w:val="00EC3E7F"/>
    <w:rsid w:val="00EF76D7"/>
    <w:rsid w:val="00F00750"/>
    <w:rsid w:val="00F251FE"/>
    <w:rsid w:val="00F25A49"/>
    <w:rsid w:val="00F35C5D"/>
    <w:rsid w:val="00F47C23"/>
    <w:rsid w:val="00F52991"/>
    <w:rsid w:val="00F53CEB"/>
    <w:rsid w:val="00F7386A"/>
    <w:rsid w:val="00F77372"/>
    <w:rsid w:val="00F84E89"/>
    <w:rsid w:val="00F90F49"/>
    <w:rsid w:val="00FA3EDB"/>
    <w:rsid w:val="00FB3ED0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pPr>
      <w:spacing w:before="51"/>
      <w:ind w:left="22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2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40"/>
      <w:ind w:left="441"/>
    </w:pPr>
  </w:style>
  <w:style w:type="paragraph" w:styleId="21">
    <w:name w:val="toc 2"/>
    <w:basedOn w:val="a"/>
    <w:uiPriority w:val="39"/>
    <w:qFormat/>
    <w:pPr>
      <w:spacing w:before="140"/>
      <w:ind w:left="662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"/>
    <w:qFormat/>
    <w:pPr>
      <w:spacing w:line="632" w:lineRule="exact"/>
      <w:ind w:left="220"/>
    </w:pPr>
    <w:rPr>
      <w:sz w:val="52"/>
      <w:szCs w:val="52"/>
    </w:rPr>
  </w:style>
  <w:style w:type="paragraph" w:styleId="a7">
    <w:name w:val="List Paragraph"/>
    <w:basedOn w:val="a"/>
    <w:uiPriority w:val="1"/>
    <w:qFormat/>
    <w:pPr>
      <w:spacing w:before="38"/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15"/>
    </w:pPr>
  </w:style>
  <w:style w:type="paragraph" w:styleId="a8">
    <w:name w:val="Balloon Text"/>
    <w:basedOn w:val="a"/>
    <w:link w:val="a9"/>
    <w:uiPriority w:val="99"/>
    <w:semiHidden/>
    <w:unhideWhenUsed/>
    <w:rsid w:val="00C92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582"/>
    <w:rPr>
      <w:rFonts w:ascii="Tahoma" w:eastAsia="Calibri" w:hAnsi="Tahoma" w:cs="Tahoma"/>
      <w:sz w:val="16"/>
      <w:szCs w:val="16"/>
      <w:lang w:val="ru-RU"/>
    </w:rPr>
  </w:style>
  <w:style w:type="character" w:customStyle="1" w:styleId="aa">
    <w:name w:val="Текст сноски Знак"/>
    <w:link w:val="ab"/>
    <w:uiPriority w:val="99"/>
    <w:rsid w:val="00446B0F"/>
    <w:rPr>
      <w:rFonts w:ascii="Tahoma" w:eastAsia="Times New Roman" w:hAnsi="Tahoma" w:cs="Times New Roman"/>
      <w:snapToGrid w:val="0"/>
      <w:szCs w:val="24"/>
    </w:rPr>
  </w:style>
  <w:style w:type="paragraph" w:styleId="ab">
    <w:name w:val="footnote text"/>
    <w:basedOn w:val="a"/>
    <w:link w:val="aa"/>
    <w:uiPriority w:val="99"/>
    <w:rsid w:val="00446B0F"/>
    <w:pPr>
      <w:keepNext/>
      <w:widowControl/>
      <w:tabs>
        <w:tab w:val="num" w:pos="360"/>
        <w:tab w:val="left" w:pos="709"/>
        <w:tab w:val="left" w:pos="851"/>
        <w:tab w:val="left" w:pos="1134"/>
      </w:tabs>
      <w:autoSpaceDE/>
      <w:autoSpaceDN/>
      <w:spacing w:after="60"/>
      <w:ind w:firstLine="709"/>
      <w:jc w:val="both"/>
      <w:outlineLvl w:val="1"/>
    </w:pPr>
    <w:rPr>
      <w:rFonts w:ascii="Tahoma" w:eastAsia="Times New Roman" w:hAnsi="Tahoma" w:cs="Times New Roman"/>
      <w:snapToGrid w:val="0"/>
      <w:szCs w:val="24"/>
      <w:lang w:val="en-US"/>
    </w:rPr>
  </w:style>
  <w:style w:type="character" w:customStyle="1" w:styleId="12">
    <w:name w:val="Текст сноски Знак1"/>
    <w:basedOn w:val="a0"/>
    <w:uiPriority w:val="99"/>
    <w:semiHidden/>
    <w:rsid w:val="00446B0F"/>
    <w:rPr>
      <w:rFonts w:ascii="Calibri" w:eastAsia="Calibri" w:hAnsi="Calibri" w:cs="Calibri"/>
      <w:sz w:val="20"/>
      <w:szCs w:val="20"/>
      <w:lang w:val="ru-RU"/>
    </w:rPr>
  </w:style>
  <w:style w:type="character" w:styleId="ac">
    <w:name w:val="footnote reference"/>
    <w:uiPriority w:val="99"/>
    <w:rsid w:val="00446B0F"/>
    <w:rPr>
      <w:rFonts w:cs="Times New Roman"/>
      <w:vertAlign w:val="superscript"/>
    </w:rPr>
  </w:style>
  <w:style w:type="paragraph" w:styleId="ad">
    <w:name w:val="TOC Heading"/>
    <w:basedOn w:val="1"/>
    <w:next w:val="a"/>
    <w:uiPriority w:val="39"/>
    <w:semiHidden/>
    <w:unhideWhenUsed/>
    <w:qFormat/>
    <w:rsid w:val="00446B0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446B0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F529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52991"/>
    <w:rPr>
      <w:rFonts w:ascii="Calibri" w:eastAsia="Calibri" w:hAnsi="Calibri" w:cs="Calibri"/>
      <w:lang w:val="ru-RU"/>
    </w:rPr>
  </w:style>
  <w:style w:type="paragraph" w:styleId="af1">
    <w:name w:val="footer"/>
    <w:basedOn w:val="a"/>
    <w:link w:val="af2"/>
    <w:uiPriority w:val="99"/>
    <w:unhideWhenUsed/>
    <w:rsid w:val="00F52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52991"/>
    <w:rPr>
      <w:rFonts w:ascii="Calibri" w:eastAsia="Calibri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6D19"/>
    <w:rPr>
      <w:rFonts w:ascii="Calibri" w:eastAsia="Calibri" w:hAnsi="Calibri" w:cs="Calibri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C71BE"/>
  </w:style>
  <w:style w:type="character" w:customStyle="1" w:styleId="10">
    <w:name w:val="Заголовок 1 Знак"/>
    <w:basedOn w:val="a0"/>
    <w:link w:val="1"/>
    <w:uiPriority w:val="1"/>
    <w:rsid w:val="00BC71BE"/>
    <w:rPr>
      <w:rFonts w:ascii="Calibri" w:eastAsia="Calibri" w:hAnsi="Calibri" w:cs="Calibri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C71BE"/>
    <w:rPr>
      <w:rFonts w:ascii="Calibri" w:eastAsia="Calibri" w:hAnsi="Calibri" w:cs="Calibri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BC7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0"/>
    <w:link w:val="a5"/>
    <w:uiPriority w:val="1"/>
    <w:rsid w:val="00BC71BE"/>
    <w:rPr>
      <w:rFonts w:ascii="Calibri" w:eastAsia="Calibri" w:hAnsi="Calibri" w:cs="Calibri"/>
      <w:sz w:val="52"/>
      <w:szCs w:val="52"/>
      <w:lang w:val="ru-RU"/>
    </w:rPr>
  </w:style>
  <w:style w:type="character" w:styleId="af3">
    <w:name w:val="annotation reference"/>
    <w:basedOn w:val="a0"/>
    <w:uiPriority w:val="99"/>
    <w:semiHidden/>
    <w:unhideWhenUsed/>
    <w:rsid w:val="00DA794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A794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794E"/>
    <w:rPr>
      <w:rFonts w:ascii="Calibri" w:eastAsia="Calibri" w:hAnsi="Calibri" w:cs="Calibri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A794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A794E"/>
    <w:rPr>
      <w:rFonts w:ascii="Calibri" w:eastAsia="Calibri" w:hAnsi="Calibri" w:cs="Calibri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pPr>
      <w:spacing w:before="51"/>
      <w:ind w:left="22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2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40"/>
      <w:ind w:left="441"/>
    </w:pPr>
  </w:style>
  <w:style w:type="paragraph" w:styleId="21">
    <w:name w:val="toc 2"/>
    <w:basedOn w:val="a"/>
    <w:uiPriority w:val="39"/>
    <w:qFormat/>
    <w:pPr>
      <w:spacing w:before="140"/>
      <w:ind w:left="662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"/>
    <w:qFormat/>
    <w:pPr>
      <w:spacing w:line="632" w:lineRule="exact"/>
      <w:ind w:left="220"/>
    </w:pPr>
    <w:rPr>
      <w:sz w:val="52"/>
      <w:szCs w:val="52"/>
    </w:rPr>
  </w:style>
  <w:style w:type="paragraph" w:styleId="a7">
    <w:name w:val="List Paragraph"/>
    <w:basedOn w:val="a"/>
    <w:uiPriority w:val="1"/>
    <w:qFormat/>
    <w:pPr>
      <w:spacing w:before="38"/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15"/>
    </w:pPr>
  </w:style>
  <w:style w:type="paragraph" w:styleId="a8">
    <w:name w:val="Balloon Text"/>
    <w:basedOn w:val="a"/>
    <w:link w:val="a9"/>
    <w:uiPriority w:val="99"/>
    <w:semiHidden/>
    <w:unhideWhenUsed/>
    <w:rsid w:val="00C92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582"/>
    <w:rPr>
      <w:rFonts w:ascii="Tahoma" w:eastAsia="Calibri" w:hAnsi="Tahoma" w:cs="Tahoma"/>
      <w:sz w:val="16"/>
      <w:szCs w:val="16"/>
      <w:lang w:val="ru-RU"/>
    </w:rPr>
  </w:style>
  <w:style w:type="character" w:customStyle="1" w:styleId="aa">
    <w:name w:val="Текст сноски Знак"/>
    <w:link w:val="ab"/>
    <w:uiPriority w:val="99"/>
    <w:rsid w:val="00446B0F"/>
    <w:rPr>
      <w:rFonts w:ascii="Tahoma" w:eastAsia="Times New Roman" w:hAnsi="Tahoma" w:cs="Times New Roman"/>
      <w:snapToGrid w:val="0"/>
      <w:szCs w:val="24"/>
    </w:rPr>
  </w:style>
  <w:style w:type="paragraph" w:styleId="ab">
    <w:name w:val="footnote text"/>
    <w:basedOn w:val="a"/>
    <w:link w:val="aa"/>
    <w:uiPriority w:val="99"/>
    <w:rsid w:val="00446B0F"/>
    <w:pPr>
      <w:keepNext/>
      <w:widowControl/>
      <w:tabs>
        <w:tab w:val="num" w:pos="360"/>
        <w:tab w:val="left" w:pos="709"/>
        <w:tab w:val="left" w:pos="851"/>
        <w:tab w:val="left" w:pos="1134"/>
      </w:tabs>
      <w:autoSpaceDE/>
      <w:autoSpaceDN/>
      <w:spacing w:after="60"/>
      <w:ind w:firstLine="709"/>
      <w:jc w:val="both"/>
      <w:outlineLvl w:val="1"/>
    </w:pPr>
    <w:rPr>
      <w:rFonts w:ascii="Tahoma" w:eastAsia="Times New Roman" w:hAnsi="Tahoma" w:cs="Times New Roman"/>
      <w:snapToGrid w:val="0"/>
      <w:szCs w:val="24"/>
      <w:lang w:val="en-US"/>
    </w:rPr>
  </w:style>
  <w:style w:type="character" w:customStyle="1" w:styleId="12">
    <w:name w:val="Текст сноски Знак1"/>
    <w:basedOn w:val="a0"/>
    <w:uiPriority w:val="99"/>
    <w:semiHidden/>
    <w:rsid w:val="00446B0F"/>
    <w:rPr>
      <w:rFonts w:ascii="Calibri" w:eastAsia="Calibri" w:hAnsi="Calibri" w:cs="Calibri"/>
      <w:sz w:val="20"/>
      <w:szCs w:val="20"/>
      <w:lang w:val="ru-RU"/>
    </w:rPr>
  </w:style>
  <w:style w:type="character" w:styleId="ac">
    <w:name w:val="footnote reference"/>
    <w:uiPriority w:val="99"/>
    <w:rsid w:val="00446B0F"/>
    <w:rPr>
      <w:rFonts w:cs="Times New Roman"/>
      <w:vertAlign w:val="superscript"/>
    </w:rPr>
  </w:style>
  <w:style w:type="paragraph" w:styleId="ad">
    <w:name w:val="TOC Heading"/>
    <w:basedOn w:val="1"/>
    <w:next w:val="a"/>
    <w:uiPriority w:val="39"/>
    <w:semiHidden/>
    <w:unhideWhenUsed/>
    <w:qFormat/>
    <w:rsid w:val="00446B0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446B0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F529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52991"/>
    <w:rPr>
      <w:rFonts w:ascii="Calibri" w:eastAsia="Calibri" w:hAnsi="Calibri" w:cs="Calibri"/>
      <w:lang w:val="ru-RU"/>
    </w:rPr>
  </w:style>
  <w:style w:type="paragraph" w:styleId="af1">
    <w:name w:val="footer"/>
    <w:basedOn w:val="a"/>
    <w:link w:val="af2"/>
    <w:uiPriority w:val="99"/>
    <w:unhideWhenUsed/>
    <w:rsid w:val="00F52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52991"/>
    <w:rPr>
      <w:rFonts w:ascii="Calibri" w:eastAsia="Calibri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6D19"/>
    <w:rPr>
      <w:rFonts w:ascii="Calibri" w:eastAsia="Calibri" w:hAnsi="Calibri" w:cs="Calibri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C71BE"/>
  </w:style>
  <w:style w:type="character" w:customStyle="1" w:styleId="10">
    <w:name w:val="Заголовок 1 Знак"/>
    <w:basedOn w:val="a0"/>
    <w:link w:val="1"/>
    <w:uiPriority w:val="1"/>
    <w:rsid w:val="00BC71BE"/>
    <w:rPr>
      <w:rFonts w:ascii="Calibri" w:eastAsia="Calibri" w:hAnsi="Calibri" w:cs="Calibri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C71BE"/>
    <w:rPr>
      <w:rFonts w:ascii="Calibri" w:eastAsia="Calibri" w:hAnsi="Calibri" w:cs="Calibri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BC7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0"/>
    <w:link w:val="a5"/>
    <w:uiPriority w:val="1"/>
    <w:rsid w:val="00BC71BE"/>
    <w:rPr>
      <w:rFonts w:ascii="Calibri" w:eastAsia="Calibri" w:hAnsi="Calibri" w:cs="Calibri"/>
      <w:sz w:val="52"/>
      <w:szCs w:val="52"/>
      <w:lang w:val="ru-RU"/>
    </w:rPr>
  </w:style>
  <w:style w:type="character" w:styleId="af3">
    <w:name w:val="annotation reference"/>
    <w:basedOn w:val="a0"/>
    <w:uiPriority w:val="99"/>
    <w:semiHidden/>
    <w:unhideWhenUsed/>
    <w:rsid w:val="00DA794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A794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794E"/>
    <w:rPr>
      <w:rFonts w:ascii="Calibri" w:eastAsia="Calibri" w:hAnsi="Calibri" w:cs="Calibri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A794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A794E"/>
    <w:rPr>
      <w:rFonts w:ascii="Calibri" w:eastAsia="Calibri" w:hAnsi="Calibri" w:cs="Calibri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3.org/TR/REC-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B116-5E3F-45B8-9036-B70D6A34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торговых сделок (SPB03)</vt:lpstr>
    </vt:vector>
  </TitlesOfParts>
  <Company/>
  <LinksUpToDate>false</LinksUpToDate>
  <CharactersWithSpaces>20572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торговых сделок (SPB03)</dc:title>
  <dc:creator>Шотин Михаил Маркович</dc:creator>
  <cp:lastModifiedBy>Алимов Антон Юрьевич</cp:lastModifiedBy>
  <cp:revision>14</cp:revision>
  <cp:lastPrinted>2024-07-18T14:02:00Z</cp:lastPrinted>
  <dcterms:created xsi:type="dcterms:W3CDTF">2024-10-15T08:23:00Z</dcterms:created>
  <dcterms:modified xsi:type="dcterms:W3CDTF">2024-11-02T15:09:00Z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