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0F753" w14:textId="77777777" w:rsidR="00E3385C" w:rsidRDefault="00E3385C" w:rsidP="00E3385C">
      <w:pPr>
        <w:spacing w:after="0" w:line="240" w:lineRule="auto"/>
        <w:ind w:left="4111"/>
        <w:jc w:val="right"/>
      </w:pPr>
      <w:r>
        <w:t>Утверждено</w:t>
      </w:r>
    </w:p>
    <w:p w14:paraId="05AD2763" w14:textId="77777777" w:rsidR="00E3385C" w:rsidRDefault="00E3385C" w:rsidP="00E3385C">
      <w:pPr>
        <w:spacing w:after="0" w:line="240" w:lineRule="auto"/>
        <w:ind w:left="4111"/>
        <w:jc w:val="right"/>
      </w:pPr>
      <w:r>
        <w:t>приказом Генерального директора</w:t>
      </w:r>
    </w:p>
    <w:p w14:paraId="5ECCBA95" w14:textId="77777777" w:rsidR="00E3385C" w:rsidRDefault="00E3385C" w:rsidP="00E3385C">
      <w:pPr>
        <w:spacing w:after="0" w:line="240" w:lineRule="auto"/>
        <w:ind w:left="4111"/>
        <w:jc w:val="right"/>
      </w:pPr>
      <w:r>
        <w:t>АО «Центр передовых финансовых технологий»</w:t>
      </w:r>
    </w:p>
    <w:p w14:paraId="0A94E451" w14:textId="77777777" w:rsidR="00A60C9B" w:rsidRPr="00A60C9B" w:rsidRDefault="00A60C9B" w:rsidP="00A60C9B">
      <w:pPr>
        <w:spacing w:after="0" w:line="240" w:lineRule="auto"/>
        <w:ind w:left="4111"/>
        <w:jc w:val="right"/>
      </w:pPr>
      <w:r w:rsidRPr="00A60C9B">
        <w:t xml:space="preserve">от «17» октября 2024 </w:t>
      </w:r>
      <w:bookmarkStart w:id="0" w:name="_GoBack"/>
      <w:bookmarkEnd w:id="0"/>
      <w:r w:rsidRPr="00A60C9B">
        <w:t xml:space="preserve">года № 7   </w:t>
      </w:r>
    </w:p>
    <w:p w14:paraId="27911216" w14:textId="1F2ED5E8" w:rsidR="00841AF6" w:rsidRPr="008D0027" w:rsidRDefault="00666BA1" w:rsidP="00A332BE">
      <w:pPr>
        <w:spacing w:after="0" w:line="240" w:lineRule="auto"/>
        <w:ind w:left="4111"/>
        <w:jc w:val="right"/>
      </w:pPr>
      <w:r w:rsidRPr="00666BA1">
        <w:t xml:space="preserve"> </w:t>
      </w:r>
      <w:r w:rsidR="00A332BE">
        <w:t xml:space="preserve">   </w:t>
      </w:r>
    </w:p>
    <w:p w14:paraId="2791121D" w14:textId="790FF584" w:rsidR="00841AF6" w:rsidRPr="008D0027" w:rsidRDefault="00841AF6" w:rsidP="00BF1CF3">
      <w:pPr>
        <w:spacing w:after="0" w:line="240" w:lineRule="auto"/>
        <w:ind w:left="4111"/>
      </w:pPr>
      <w:r w:rsidRPr="008D0027">
        <w:tab/>
      </w:r>
      <w:r w:rsidRPr="008D0027">
        <w:tab/>
      </w:r>
      <w:r w:rsidRPr="008D0027">
        <w:tab/>
      </w:r>
      <w:r w:rsidRPr="008D0027">
        <w:tab/>
      </w:r>
      <w:r w:rsidRPr="008D0027">
        <w:tab/>
      </w:r>
    </w:p>
    <w:p w14:paraId="2791121E" w14:textId="77777777" w:rsidR="00B92CC7" w:rsidRDefault="00B92CC7" w:rsidP="00B92CC7">
      <w:pPr>
        <w:pStyle w:val="1"/>
        <w:spacing w:before="0"/>
        <w:jc w:val="both"/>
        <w:rPr>
          <w:rFonts w:asciiTheme="minorHAnsi" w:eastAsiaTheme="minorEastAsia" w:hAnsiTheme="minorHAnsi" w:cstheme="minorBidi"/>
          <w:bCs w:val="0"/>
          <w:color w:val="auto"/>
          <w:sz w:val="24"/>
          <w:szCs w:val="22"/>
        </w:rPr>
      </w:pPr>
    </w:p>
    <w:p w14:paraId="2791121F" w14:textId="77777777" w:rsidR="00B92CC7" w:rsidRDefault="00B92CC7" w:rsidP="00B92CC7">
      <w:pPr>
        <w:pStyle w:val="1"/>
        <w:spacing w:before="0"/>
        <w:jc w:val="both"/>
        <w:rPr>
          <w:rFonts w:asciiTheme="minorHAnsi" w:eastAsiaTheme="minorEastAsia" w:hAnsiTheme="minorHAnsi" w:cstheme="minorBidi"/>
          <w:bCs w:val="0"/>
          <w:color w:val="auto"/>
          <w:sz w:val="24"/>
          <w:szCs w:val="22"/>
        </w:rPr>
      </w:pPr>
    </w:p>
    <w:p w14:paraId="27911220" w14:textId="77777777" w:rsidR="00BC523B" w:rsidRDefault="00466679" w:rsidP="00BC523B">
      <w:pPr>
        <w:pStyle w:val="1"/>
        <w:spacing w:before="0" w:line="240" w:lineRule="auto"/>
        <w:jc w:val="center"/>
        <w:rPr>
          <w:rFonts w:asciiTheme="minorHAnsi" w:eastAsiaTheme="minorEastAsia" w:hAnsiTheme="minorHAnsi" w:cstheme="minorBidi"/>
          <w:bCs w:val="0"/>
          <w:color w:val="auto"/>
          <w:sz w:val="24"/>
          <w:szCs w:val="22"/>
        </w:rPr>
      </w:pPr>
      <w:r w:rsidRPr="00793228">
        <w:rPr>
          <w:rFonts w:asciiTheme="minorHAnsi" w:eastAsiaTheme="minorEastAsia" w:hAnsiTheme="minorHAnsi" w:cstheme="minorBidi"/>
          <w:bCs w:val="0"/>
          <w:color w:val="auto"/>
          <w:sz w:val="24"/>
          <w:szCs w:val="22"/>
        </w:rPr>
        <w:t>Перечень</w:t>
      </w:r>
    </w:p>
    <w:p w14:paraId="27911221" w14:textId="744AB9DE" w:rsidR="00466679" w:rsidRPr="00793228" w:rsidRDefault="00466679" w:rsidP="00BC523B">
      <w:pPr>
        <w:pStyle w:val="1"/>
        <w:spacing w:before="0" w:line="240" w:lineRule="auto"/>
        <w:jc w:val="center"/>
        <w:rPr>
          <w:rFonts w:asciiTheme="minorHAnsi" w:eastAsiaTheme="minorEastAsia" w:hAnsiTheme="minorHAnsi" w:cstheme="minorBidi"/>
          <w:bCs w:val="0"/>
          <w:color w:val="auto"/>
          <w:sz w:val="24"/>
          <w:szCs w:val="22"/>
        </w:rPr>
      </w:pPr>
      <w:r w:rsidRPr="00793228">
        <w:rPr>
          <w:rFonts w:asciiTheme="minorHAnsi" w:eastAsiaTheme="minorEastAsia" w:hAnsiTheme="minorHAnsi" w:cstheme="minorBidi"/>
          <w:bCs w:val="0"/>
          <w:color w:val="auto"/>
          <w:sz w:val="24"/>
          <w:szCs w:val="22"/>
        </w:rPr>
        <w:t xml:space="preserve">доступных Пулов ликвидности и </w:t>
      </w:r>
      <w:r w:rsidR="00132A3D">
        <w:rPr>
          <w:rFonts w:asciiTheme="minorHAnsi" w:eastAsiaTheme="minorEastAsia" w:hAnsiTheme="minorHAnsi" w:cstheme="minorBidi"/>
          <w:bCs w:val="0"/>
          <w:color w:val="auto"/>
          <w:sz w:val="24"/>
          <w:szCs w:val="22"/>
        </w:rPr>
        <w:t xml:space="preserve">перечень доступных </w:t>
      </w:r>
      <w:r w:rsidR="0019575F">
        <w:rPr>
          <w:rFonts w:asciiTheme="minorHAnsi" w:eastAsiaTheme="minorEastAsia" w:hAnsiTheme="minorHAnsi" w:cstheme="minorBidi"/>
          <w:bCs w:val="0"/>
          <w:color w:val="auto"/>
          <w:sz w:val="24"/>
          <w:szCs w:val="22"/>
        </w:rPr>
        <w:t>И</w:t>
      </w:r>
      <w:r w:rsidR="00132A3D">
        <w:rPr>
          <w:rFonts w:asciiTheme="minorHAnsi" w:eastAsiaTheme="minorEastAsia" w:hAnsiTheme="minorHAnsi" w:cstheme="minorBidi"/>
          <w:bCs w:val="0"/>
          <w:color w:val="auto"/>
          <w:sz w:val="24"/>
          <w:szCs w:val="22"/>
        </w:rPr>
        <w:t>нструкций</w:t>
      </w:r>
    </w:p>
    <w:p w14:paraId="27911222" w14:textId="77777777" w:rsidR="00B92CC7" w:rsidRDefault="00B92CC7" w:rsidP="00B92CC7">
      <w:pPr>
        <w:spacing w:after="0"/>
        <w:jc w:val="both"/>
      </w:pPr>
    </w:p>
    <w:p w14:paraId="27911223" w14:textId="4ABB9B0B" w:rsidR="007F5372" w:rsidRDefault="007F5372" w:rsidP="00BC523B">
      <w:pPr>
        <w:ind w:firstLine="708"/>
        <w:jc w:val="both"/>
      </w:pPr>
      <w:r w:rsidRPr="00466679">
        <w:t>Перечень доступных Пулов ликвидности, в которые Клиентом может быть подана Заявка в результате Определения параметров Заявок Техническим центром</w:t>
      </w:r>
      <w:r w:rsidR="00C71DA1" w:rsidRPr="00466679">
        <w:t xml:space="preserve">, и </w:t>
      </w:r>
      <w:r w:rsidR="00D3057E">
        <w:t>п</w:t>
      </w:r>
      <w:r w:rsidR="002F1D08">
        <w:t>еречень доступных Инструкций</w:t>
      </w:r>
      <w:r w:rsidR="00466679">
        <w:t xml:space="preserve"> представлен в таблице:</w:t>
      </w:r>
    </w:p>
    <w:tbl>
      <w:tblPr>
        <w:tblpPr w:leftFromText="180" w:rightFromText="180" w:vertAnchor="text" w:tblpXSpec="center" w:tblpY="1"/>
        <w:tblOverlap w:val="never"/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3119"/>
        <w:gridCol w:w="5670"/>
      </w:tblGrid>
      <w:tr w:rsidR="00BF1CF3" w:rsidRPr="004D41EE" w14:paraId="2791122B" w14:textId="77777777" w:rsidTr="00BF1CF3">
        <w:tc>
          <w:tcPr>
            <w:tcW w:w="624" w:type="dxa"/>
            <w:vAlign w:val="center"/>
          </w:tcPr>
          <w:p w14:paraId="27911224" w14:textId="77777777" w:rsidR="00BF1CF3" w:rsidRPr="007A40CA" w:rsidRDefault="00BF1CF3" w:rsidP="00157EB6">
            <w:pPr>
              <w:spacing w:after="0" w:line="240" w:lineRule="auto"/>
              <w:jc w:val="center"/>
              <w:rPr>
                <w:b/>
              </w:rPr>
            </w:pPr>
            <w:r w:rsidRPr="007A40CA">
              <w:rPr>
                <w:b/>
              </w:rPr>
              <w:t>№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11225" w14:textId="10C16B2A" w:rsidR="00BF1CF3" w:rsidRDefault="00BF1CF3" w:rsidP="00BF1CF3">
            <w:pPr>
              <w:spacing w:after="0" w:line="240" w:lineRule="auto"/>
              <w:jc w:val="center"/>
              <w:rPr>
                <w:b/>
              </w:rPr>
            </w:pPr>
            <w:r w:rsidRPr="007A40CA">
              <w:rPr>
                <w:b/>
              </w:rPr>
              <w:t>Наименование</w:t>
            </w:r>
          </w:p>
          <w:p w14:paraId="27911226" w14:textId="6738D68A" w:rsidR="00BF1CF3" w:rsidRPr="007A40CA" w:rsidRDefault="00BF1CF3" w:rsidP="00BF1CF3">
            <w:pPr>
              <w:spacing w:after="0" w:line="240" w:lineRule="auto"/>
              <w:jc w:val="center"/>
              <w:rPr>
                <w:b/>
              </w:rPr>
            </w:pPr>
            <w:r w:rsidRPr="007A40CA">
              <w:rPr>
                <w:b/>
              </w:rPr>
              <w:t>Пула ликвидности</w:t>
            </w:r>
          </w:p>
        </w:tc>
        <w:tc>
          <w:tcPr>
            <w:tcW w:w="5670" w:type="dxa"/>
            <w:vAlign w:val="center"/>
          </w:tcPr>
          <w:p w14:paraId="3142D98B" w14:textId="632D18AA" w:rsidR="00BF1CF3" w:rsidRPr="00BF1CF3" w:rsidRDefault="00BF1CF3" w:rsidP="00BF1CF3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BF1CF3">
              <w:rPr>
                <w:b/>
                <w:color w:val="000000" w:themeColor="text1"/>
              </w:rPr>
              <w:t>Перечень</w:t>
            </w:r>
            <w:r w:rsidR="00DE3300" w:rsidRPr="00D91017">
              <w:rPr>
                <w:b/>
                <w:color w:val="000000" w:themeColor="text1"/>
              </w:rPr>
              <w:t xml:space="preserve"> </w:t>
            </w:r>
            <w:r w:rsidR="00DE3300">
              <w:rPr>
                <w:b/>
                <w:color w:val="000000" w:themeColor="text1"/>
              </w:rPr>
              <w:t>Режимов торгов и</w:t>
            </w:r>
            <w:r>
              <w:rPr>
                <w:b/>
                <w:color w:val="000000" w:themeColor="text1"/>
              </w:rPr>
              <w:t xml:space="preserve"> доступных </w:t>
            </w:r>
            <w:r w:rsidR="00DE3300">
              <w:rPr>
                <w:b/>
                <w:color w:val="000000" w:themeColor="text1"/>
              </w:rPr>
              <w:t>Инструкций</w:t>
            </w:r>
          </w:p>
        </w:tc>
      </w:tr>
      <w:tr w:rsidR="00DE3300" w:rsidRPr="00055D99" w14:paraId="2A2CA1EF" w14:textId="77777777" w:rsidTr="00BF1CF3">
        <w:tc>
          <w:tcPr>
            <w:tcW w:w="624" w:type="dxa"/>
          </w:tcPr>
          <w:p w14:paraId="59E88FF5" w14:textId="6AAB4886" w:rsidR="00DE3300" w:rsidRPr="007A40CA" w:rsidRDefault="00DE3300" w:rsidP="00FE2118">
            <w:pPr>
              <w:spacing w:after="0" w:line="240" w:lineRule="auto"/>
              <w:jc w:val="center"/>
            </w:pPr>
            <w:r>
              <w:t xml:space="preserve">1  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A1BA" w14:textId="5803BABB" w:rsidR="00DE3300" w:rsidRPr="007A40CA" w:rsidRDefault="00DE3300" w:rsidP="00D91017">
            <w:pPr>
              <w:jc w:val="both"/>
            </w:pPr>
            <w:r>
              <w:t>Пул основной ликвидности</w:t>
            </w:r>
          </w:p>
        </w:tc>
        <w:tc>
          <w:tcPr>
            <w:tcW w:w="5670" w:type="dxa"/>
          </w:tcPr>
          <w:p w14:paraId="42BECA35" w14:textId="5A4FF544" w:rsidR="00CD702F" w:rsidRPr="00D91017" w:rsidRDefault="00CD702F" w:rsidP="00D91017">
            <w:pPr>
              <w:tabs>
                <w:tab w:val="left" w:pos="361"/>
              </w:tabs>
              <w:jc w:val="both"/>
              <w:rPr>
                <w:color w:val="000000" w:themeColor="text1"/>
              </w:rPr>
            </w:pPr>
            <w:r w:rsidRPr="00D91017">
              <w:rPr>
                <w:color w:val="000000" w:themeColor="text1"/>
              </w:rPr>
              <w:t>Режим основных торгов, Инструкция «Не сводить с Заявками дополнительной ликвидности» (как данная инструкция определена в соответствии с Правилами проведения организованных торгов ценными бумагами Бирж</w:t>
            </w:r>
            <w:r w:rsidR="007900DA">
              <w:rPr>
                <w:color w:val="000000" w:themeColor="text1"/>
              </w:rPr>
              <w:t>и</w:t>
            </w:r>
            <w:r w:rsidRPr="00D91017">
              <w:rPr>
                <w:color w:val="000000" w:themeColor="text1"/>
              </w:rPr>
              <w:t>).</w:t>
            </w:r>
          </w:p>
          <w:p w14:paraId="56342998" w14:textId="5351B637" w:rsidR="00DE3300" w:rsidRDefault="00DE3300" w:rsidP="00D91017">
            <w:pPr>
              <w:pStyle w:val="a6"/>
              <w:tabs>
                <w:tab w:val="left" w:pos="361"/>
              </w:tabs>
              <w:ind w:left="78"/>
              <w:jc w:val="both"/>
              <w:rPr>
                <w:color w:val="000000" w:themeColor="text1"/>
              </w:rPr>
            </w:pPr>
          </w:p>
        </w:tc>
      </w:tr>
      <w:tr w:rsidR="00DE3300" w:rsidRPr="00055D99" w14:paraId="7D6D0A28" w14:textId="77777777" w:rsidTr="00BF1CF3">
        <w:tc>
          <w:tcPr>
            <w:tcW w:w="624" w:type="dxa"/>
          </w:tcPr>
          <w:p w14:paraId="35A583F4" w14:textId="0DE64C08" w:rsidR="00DE3300" w:rsidRDefault="00DE3300" w:rsidP="00FE211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3F08C" w14:textId="2F45DBC3" w:rsidR="00DE3300" w:rsidRPr="007A40CA" w:rsidRDefault="00DE3300" w:rsidP="00D91017">
            <w:pPr>
              <w:jc w:val="both"/>
            </w:pPr>
            <w:r>
              <w:t>Пул дополнительной ликвидности</w:t>
            </w:r>
          </w:p>
        </w:tc>
        <w:tc>
          <w:tcPr>
            <w:tcW w:w="5670" w:type="dxa"/>
          </w:tcPr>
          <w:p w14:paraId="07D3D937" w14:textId="1C296FD7" w:rsidR="00CD702F" w:rsidRDefault="00CD702F" w:rsidP="00CD702F">
            <w:pPr>
              <w:pStyle w:val="a6"/>
              <w:tabs>
                <w:tab w:val="left" w:pos="361"/>
              </w:tabs>
              <w:ind w:left="7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Режим основных торгов, Инструкция «Сводить только с Заявками дополнительной ликвидности» (как данная инструкция определена в соответствии с Правилами проведения организованных торгов ценными бумагами </w:t>
            </w:r>
            <w:r w:rsidR="007900DA" w:rsidRPr="00D91017">
              <w:rPr>
                <w:color w:val="000000" w:themeColor="text1"/>
              </w:rPr>
              <w:t xml:space="preserve"> Бирж</w:t>
            </w:r>
            <w:r w:rsidR="007900DA">
              <w:rPr>
                <w:color w:val="000000" w:themeColor="text1"/>
              </w:rPr>
              <w:t>и</w:t>
            </w:r>
            <w:proofErr w:type="gramStart"/>
            <w:r w:rsidR="007900D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)</w:t>
            </w:r>
            <w:proofErr w:type="gramEnd"/>
            <w:r>
              <w:rPr>
                <w:color w:val="000000" w:themeColor="text1"/>
              </w:rPr>
              <w:t xml:space="preserve">. </w:t>
            </w:r>
          </w:p>
          <w:p w14:paraId="5CEFFA95" w14:textId="479059DA" w:rsidR="00DE3300" w:rsidRDefault="00DE3300" w:rsidP="00D91017">
            <w:pPr>
              <w:pStyle w:val="a6"/>
              <w:tabs>
                <w:tab w:val="left" w:pos="361"/>
              </w:tabs>
              <w:ind w:left="78"/>
              <w:jc w:val="both"/>
              <w:rPr>
                <w:color w:val="000000" w:themeColor="text1"/>
              </w:rPr>
            </w:pPr>
          </w:p>
        </w:tc>
      </w:tr>
      <w:tr w:rsidR="00DE3300" w:rsidRPr="00055D99" w14:paraId="19818B2B" w14:textId="77777777" w:rsidTr="00BF1CF3">
        <w:tc>
          <w:tcPr>
            <w:tcW w:w="624" w:type="dxa"/>
          </w:tcPr>
          <w:p w14:paraId="17A4AF75" w14:textId="21463780" w:rsidR="00DE3300" w:rsidRDefault="00DE3300" w:rsidP="00FE211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CED5" w14:textId="0EAE60B2" w:rsidR="00DE3300" w:rsidRPr="00D91017" w:rsidRDefault="00DE3300" w:rsidP="00DE3300">
            <w:pPr>
              <w:jc w:val="both"/>
              <w:rPr>
                <w:lang w:val="en-US"/>
              </w:rPr>
            </w:pPr>
            <w:r>
              <w:t>Пул</w:t>
            </w:r>
            <w:r w:rsidR="00EB5AC1">
              <w:rPr>
                <w:lang w:val="en-US"/>
              </w:rPr>
              <w:t xml:space="preserve"> </w:t>
            </w:r>
            <w:r w:rsidR="00EB5AC1">
              <w:t>ликвидности</w:t>
            </w:r>
            <w:r>
              <w:t xml:space="preserve"> </w:t>
            </w:r>
            <w:r>
              <w:rPr>
                <w:lang w:val="en-US"/>
              </w:rPr>
              <w:t>RFQ</w:t>
            </w:r>
          </w:p>
        </w:tc>
        <w:tc>
          <w:tcPr>
            <w:tcW w:w="5670" w:type="dxa"/>
          </w:tcPr>
          <w:p w14:paraId="286A851E" w14:textId="00D9D2D8" w:rsidR="00DE3300" w:rsidRDefault="00DE3300" w:rsidP="00D91017">
            <w:pPr>
              <w:pStyle w:val="a6"/>
              <w:tabs>
                <w:tab w:val="left" w:pos="361"/>
              </w:tabs>
              <w:ind w:left="78"/>
              <w:jc w:val="both"/>
              <w:rPr>
                <w:color w:val="000000" w:themeColor="text1"/>
              </w:rPr>
            </w:pPr>
            <w:r w:rsidRPr="007A40CA">
              <w:t>Режим торгов RFQ</w:t>
            </w:r>
            <w:r>
              <w:t xml:space="preserve">. </w:t>
            </w:r>
          </w:p>
        </w:tc>
      </w:tr>
    </w:tbl>
    <w:p w14:paraId="2791123E" w14:textId="77777777" w:rsidR="007F5372" w:rsidRPr="007F5372" w:rsidRDefault="007F5372" w:rsidP="007F5372"/>
    <w:sectPr w:rsidR="007F5372" w:rsidRPr="007F5372" w:rsidSect="00FF1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?? ??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3946"/>
    <w:multiLevelType w:val="hybridMultilevel"/>
    <w:tmpl w:val="04ACAC5E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>
    <w:nsid w:val="44D01B80"/>
    <w:multiLevelType w:val="hybridMultilevel"/>
    <w:tmpl w:val="DE5C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E7096"/>
    <w:multiLevelType w:val="hybridMultilevel"/>
    <w:tmpl w:val="ACBE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77F7F"/>
    <w:multiLevelType w:val="hybridMultilevel"/>
    <w:tmpl w:val="E4369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7B"/>
    <w:rsid w:val="00007F70"/>
    <w:rsid w:val="00021C01"/>
    <w:rsid w:val="00043EB0"/>
    <w:rsid w:val="00052DF8"/>
    <w:rsid w:val="00055D99"/>
    <w:rsid w:val="000A571B"/>
    <w:rsid w:val="000B39FF"/>
    <w:rsid w:val="00132A3D"/>
    <w:rsid w:val="00137934"/>
    <w:rsid w:val="001379BE"/>
    <w:rsid w:val="00157EB6"/>
    <w:rsid w:val="00176E22"/>
    <w:rsid w:val="0019575F"/>
    <w:rsid w:val="001C5389"/>
    <w:rsid w:val="001E20B7"/>
    <w:rsid w:val="001E7036"/>
    <w:rsid w:val="00211FD2"/>
    <w:rsid w:val="002462B8"/>
    <w:rsid w:val="00270819"/>
    <w:rsid w:val="00271F55"/>
    <w:rsid w:val="00277B45"/>
    <w:rsid w:val="002933A9"/>
    <w:rsid w:val="002A74E0"/>
    <w:rsid w:val="002A7C06"/>
    <w:rsid w:val="002C119C"/>
    <w:rsid w:val="002C52F7"/>
    <w:rsid w:val="002E6750"/>
    <w:rsid w:val="002F1D08"/>
    <w:rsid w:val="00302600"/>
    <w:rsid w:val="0034346C"/>
    <w:rsid w:val="0034654E"/>
    <w:rsid w:val="00370E3B"/>
    <w:rsid w:val="00376AA1"/>
    <w:rsid w:val="003958A7"/>
    <w:rsid w:val="003A30F5"/>
    <w:rsid w:val="003D78E1"/>
    <w:rsid w:val="003E4BAE"/>
    <w:rsid w:val="003F1AA4"/>
    <w:rsid w:val="00403E61"/>
    <w:rsid w:val="00404761"/>
    <w:rsid w:val="00405259"/>
    <w:rsid w:val="00432AAB"/>
    <w:rsid w:val="004656BF"/>
    <w:rsid w:val="00466679"/>
    <w:rsid w:val="0047606D"/>
    <w:rsid w:val="00491D07"/>
    <w:rsid w:val="004B2884"/>
    <w:rsid w:val="004C4466"/>
    <w:rsid w:val="004D2A3F"/>
    <w:rsid w:val="004D41EE"/>
    <w:rsid w:val="005021F0"/>
    <w:rsid w:val="00547E56"/>
    <w:rsid w:val="005C6554"/>
    <w:rsid w:val="005D284A"/>
    <w:rsid w:val="005E60FA"/>
    <w:rsid w:val="006049CF"/>
    <w:rsid w:val="00653584"/>
    <w:rsid w:val="00666BA1"/>
    <w:rsid w:val="00673DAD"/>
    <w:rsid w:val="006A68E2"/>
    <w:rsid w:val="006D72C0"/>
    <w:rsid w:val="006F2399"/>
    <w:rsid w:val="00730087"/>
    <w:rsid w:val="00751A13"/>
    <w:rsid w:val="007900DA"/>
    <w:rsid w:val="00793228"/>
    <w:rsid w:val="00797F26"/>
    <w:rsid w:val="007A40CA"/>
    <w:rsid w:val="007B216E"/>
    <w:rsid w:val="007C79A0"/>
    <w:rsid w:val="007D4FC0"/>
    <w:rsid w:val="007E6722"/>
    <w:rsid w:val="007F5372"/>
    <w:rsid w:val="00802420"/>
    <w:rsid w:val="00841AF6"/>
    <w:rsid w:val="00847021"/>
    <w:rsid w:val="008E4FB1"/>
    <w:rsid w:val="008F6845"/>
    <w:rsid w:val="00934BC1"/>
    <w:rsid w:val="0094478A"/>
    <w:rsid w:val="009D3F06"/>
    <w:rsid w:val="009E210E"/>
    <w:rsid w:val="00A332BE"/>
    <w:rsid w:val="00A60C9B"/>
    <w:rsid w:val="00A93AE2"/>
    <w:rsid w:val="00AB6D32"/>
    <w:rsid w:val="00B23C57"/>
    <w:rsid w:val="00B37C26"/>
    <w:rsid w:val="00B41083"/>
    <w:rsid w:val="00B5044F"/>
    <w:rsid w:val="00B623D9"/>
    <w:rsid w:val="00B843CA"/>
    <w:rsid w:val="00B92CC7"/>
    <w:rsid w:val="00BB5D80"/>
    <w:rsid w:val="00BC523B"/>
    <w:rsid w:val="00BF1CF3"/>
    <w:rsid w:val="00C1177B"/>
    <w:rsid w:val="00C331D1"/>
    <w:rsid w:val="00C71DA1"/>
    <w:rsid w:val="00CC0814"/>
    <w:rsid w:val="00CC3AA2"/>
    <w:rsid w:val="00CD702F"/>
    <w:rsid w:val="00CF2041"/>
    <w:rsid w:val="00D0242F"/>
    <w:rsid w:val="00D222FC"/>
    <w:rsid w:val="00D3057E"/>
    <w:rsid w:val="00D604EF"/>
    <w:rsid w:val="00D71373"/>
    <w:rsid w:val="00D91017"/>
    <w:rsid w:val="00D953CB"/>
    <w:rsid w:val="00DA19F2"/>
    <w:rsid w:val="00DE3300"/>
    <w:rsid w:val="00DF18B6"/>
    <w:rsid w:val="00E130DD"/>
    <w:rsid w:val="00E219FB"/>
    <w:rsid w:val="00E3385C"/>
    <w:rsid w:val="00E468B7"/>
    <w:rsid w:val="00EA5713"/>
    <w:rsid w:val="00EB30EC"/>
    <w:rsid w:val="00EB5AC1"/>
    <w:rsid w:val="00EB6F28"/>
    <w:rsid w:val="00F2153E"/>
    <w:rsid w:val="00F56787"/>
    <w:rsid w:val="00F71B19"/>
    <w:rsid w:val="00F80466"/>
    <w:rsid w:val="00F84F2C"/>
    <w:rsid w:val="00FA62E3"/>
    <w:rsid w:val="00FB7384"/>
    <w:rsid w:val="00FC33DE"/>
    <w:rsid w:val="00FD54F5"/>
    <w:rsid w:val="00FE2118"/>
    <w:rsid w:val="00FF1D9A"/>
    <w:rsid w:val="00FF3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12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67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77B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4FC0"/>
  </w:style>
  <w:style w:type="paragraph" w:styleId="a4">
    <w:name w:val="Balloon Text"/>
    <w:basedOn w:val="a"/>
    <w:link w:val="a5"/>
    <w:uiPriority w:val="99"/>
    <w:semiHidden/>
    <w:unhideWhenUsed/>
    <w:rsid w:val="00934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BC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30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67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2A7C06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8F684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F6845"/>
    <w:pPr>
      <w:spacing w:line="240" w:lineRule="auto"/>
    </w:pPr>
    <w:rPr>
      <w:sz w:val="24"/>
      <w:szCs w:val="24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F6845"/>
    <w:rPr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F6845"/>
    <w:rPr>
      <w:b/>
      <w:bCs/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F6845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DE33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67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77B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4FC0"/>
  </w:style>
  <w:style w:type="paragraph" w:styleId="a4">
    <w:name w:val="Balloon Text"/>
    <w:basedOn w:val="a"/>
    <w:link w:val="a5"/>
    <w:uiPriority w:val="99"/>
    <w:semiHidden/>
    <w:unhideWhenUsed/>
    <w:rsid w:val="00934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BC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30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67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2A7C06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8F684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F6845"/>
    <w:pPr>
      <w:spacing w:line="240" w:lineRule="auto"/>
    </w:pPr>
    <w:rPr>
      <w:sz w:val="24"/>
      <w:szCs w:val="24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F6845"/>
    <w:rPr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F6845"/>
    <w:rPr>
      <w:b/>
      <w:bCs/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F6845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DE33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95779E-A300-4AE6-BD6A-050AA7C8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verkhovykh</dc:creator>
  <cp:lastModifiedBy>Алимов Антон Юрьевич</cp:lastModifiedBy>
  <cp:revision>3</cp:revision>
  <dcterms:created xsi:type="dcterms:W3CDTF">2024-10-12T11:52:00Z</dcterms:created>
  <dcterms:modified xsi:type="dcterms:W3CDTF">2024-10-17T13:12:00Z</dcterms:modified>
</cp:coreProperties>
</file>